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36DDB" w14:textId="77777777" w:rsidR="00754729" w:rsidRPr="00A87B6C"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A87B6C"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 xml:space="preserve">Data Protection </w:t>
      </w:r>
      <w:r w:rsidR="00E37206" w:rsidRPr="00A87B6C">
        <w:rPr>
          <w:rFonts w:ascii="Arial" w:hAnsi="Arial" w:cs="Arial"/>
          <w:b/>
          <w:bCs/>
          <w:sz w:val="20"/>
          <w:szCs w:val="20"/>
          <w:lang w:eastAsia="en-GB"/>
        </w:rPr>
        <w:t>Privacy Notice for Patients</w:t>
      </w:r>
    </w:p>
    <w:p w14:paraId="1305266B" w14:textId="77777777" w:rsidR="006477C6" w:rsidRPr="00A87B6C"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A87B6C"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Introduction:</w:t>
      </w:r>
    </w:p>
    <w:p w14:paraId="7591A034" w14:textId="6EBBEF83"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applies to personal information processed by or on behalf of the practice. </w:t>
      </w:r>
    </w:p>
    <w:p w14:paraId="0469A4A6" w14:textId="77777777" w:rsidR="003A3C73" w:rsidRPr="00A87B6C" w:rsidRDefault="003A3C73" w:rsidP="003A3C73">
      <w:pPr>
        <w:rPr>
          <w:rFonts w:ascii="Arial" w:hAnsi="Arial" w:cs="Arial"/>
          <w:sz w:val="20"/>
          <w:szCs w:val="20"/>
        </w:rPr>
      </w:pPr>
      <w:r w:rsidRPr="00A87B6C">
        <w:rPr>
          <w:rFonts w:ascii="Arial" w:hAnsi="Arial" w:cs="Arial"/>
          <w:sz w:val="20"/>
          <w:szCs w:val="20"/>
        </w:rPr>
        <w:t>This Notice explains</w:t>
      </w:r>
    </w:p>
    <w:p w14:paraId="63DE23E2" w14:textId="058F5109" w:rsidR="003A3C73" w:rsidRPr="00A87B6C"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Pr>
          <w:rFonts w:ascii="Arial" w:hAnsi="Arial" w:cs="Arial"/>
          <w:sz w:val="20"/>
          <w:szCs w:val="20"/>
        </w:rPr>
        <w:t>Who we are, how we use your information and our Data Protection Officer</w:t>
      </w:r>
    </w:p>
    <w:p w14:paraId="5C137C0D" w14:textId="2859A5E3"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kinds of personal information about you do we process? </w:t>
      </w:r>
    </w:p>
    <w:p w14:paraId="56EFF7F6" w14:textId="650ADA40"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the legal grounds for our processing of your personal information (including when we share it with others)? </w:t>
      </w:r>
    </w:p>
    <w:p w14:paraId="4F0881CA" w14:textId="4AC6FDBA"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should you do if your personal information changes? </w:t>
      </w:r>
    </w:p>
    <w:p w14:paraId="14681207" w14:textId="66CAE329"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For how long </w:t>
      </w:r>
      <w:r w:rsidR="00FC6FFA" w:rsidRPr="00A87B6C">
        <w:rPr>
          <w:rFonts w:ascii="Arial" w:hAnsi="Arial" w:cs="Arial"/>
          <w:sz w:val="20"/>
          <w:szCs w:val="20"/>
        </w:rPr>
        <w:t>your personal information is</w:t>
      </w:r>
      <w:r w:rsidRPr="00A87B6C">
        <w:rPr>
          <w:rFonts w:ascii="Arial" w:hAnsi="Arial" w:cs="Arial"/>
          <w:sz w:val="20"/>
          <w:szCs w:val="20"/>
        </w:rPr>
        <w:t xml:space="preserve"> retained by us? </w:t>
      </w:r>
    </w:p>
    <w:p w14:paraId="778862BE" w14:textId="1F58B6F4"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your rights under data protection laws? </w:t>
      </w:r>
    </w:p>
    <w:p w14:paraId="3AE061E9" w14:textId="77777777"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2B6EF080" w:rsidR="00265980" w:rsidRPr="00A87B6C" w:rsidRDefault="00265980" w:rsidP="00265980">
      <w:pPr>
        <w:pStyle w:val="Default"/>
        <w:rPr>
          <w:color w:val="auto"/>
          <w:sz w:val="20"/>
          <w:szCs w:val="20"/>
        </w:rPr>
      </w:pPr>
      <w:r w:rsidRPr="00A87B6C">
        <w:rPr>
          <w:color w:val="auto"/>
          <w:sz w:val="20"/>
          <w:szCs w:val="20"/>
        </w:rPr>
        <w:t xml:space="preserve">The General Data Protection Regulation (GDPR) became law on 24th May 2016. This is a single EU-wide regulation on the protection of confidential and sensitive information. It enters into force </w:t>
      </w:r>
      <w:r w:rsidR="00457267" w:rsidRPr="00A87B6C">
        <w:rPr>
          <w:color w:val="auto"/>
          <w:sz w:val="20"/>
          <w:szCs w:val="20"/>
        </w:rPr>
        <w:t xml:space="preserve">in the UK </w:t>
      </w:r>
      <w:r w:rsidRPr="00A87B6C">
        <w:rPr>
          <w:color w:val="auto"/>
          <w:sz w:val="20"/>
          <w:szCs w:val="20"/>
        </w:rPr>
        <w:t xml:space="preserve">on the 25th May 2018, repealing the Data Protection Act (1998). </w:t>
      </w:r>
    </w:p>
    <w:p w14:paraId="3C72CBCA" w14:textId="0A9C4AEB" w:rsidR="00265980" w:rsidRPr="00A87B6C"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585298E3" w:rsidR="00265980" w:rsidRPr="00A87B6C" w:rsidRDefault="00265980" w:rsidP="00265980">
      <w:pPr>
        <w:rPr>
          <w:rFonts w:ascii="Arial" w:hAnsi="Arial" w:cs="Arial"/>
          <w:sz w:val="20"/>
          <w:szCs w:val="20"/>
        </w:rPr>
      </w:pPr>
      <w:r w:rsidRPr="00A87B6C">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A87B6C">
        <w:rPr>
          <w:rFonts w:ascii="Arial" w:hAnsi="Arial" w:cs="Arial"/>
          <w:sz w:val="20"/>
          <w:szCs w:val="20"/>
        </w:rPr>
        <w:t>practice</w:t>
      </w:r>
      <w:r w:rsidRPr="00A87B6C">
        <w:rPr>
          <w:rFonts w:ascii="Arial" w:hAnsi="Arial" w:cs="Arial"/>
          <w:sz w:val="20"/>
          <w:szCs w:val="20"/>
        </w:rPr>
        <w:t xml:space="preserve"> responsible for your personal data is </w:t>
      </w:r>
      <w:r w:rsidR="00E37206" w:rsidRPr="00A87B6C">
        <w:rPr>
          <w:rFonts w:ascii="Arial" w:hAnsi="Arial" w:cs="Arial"/>
          <w:sz w:val="20"/>
          <w:szCs w:val="20"/>
        </w:rPr>
        <w:t>[Practice Name]</w:t>
      </w:r>
      <w:r w:rsidRPr="00A87B6C">
        <w:rPr>
          <w:rFonts w:ascii="Arial" w:hAnsi="Arial" w:cs="Arial"/>
          <w:sz w:val="20"/>
          <w:szCs w:val="20"/>
        </w:rPr>
        <w:t>.</w:t>
      </w:r>
    </w:p>
    <w:p w14:paraId="0B733621" w14:textId="3BEC5147" w:rsidR="00FC6FFA" w:rsidRPr="00A87B6C" w:rsidRDefault="00FC6FFA" w:rsidP="00265980">
      <w:pPr>
        <w:rPr>
          <w:rFonts w:ascii="Arial" w:hAnsi="Arial" w:cs="Arial"/>
          <w:sz w:val="20"/>
          <w:szCs w:val="20"/>
        </w:rPr>
      </w:pPr>
      <w:r w:rsidRPr="00A87B6C">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sidR="00A71736">
        <w:rPr>
          <w:rFonts w:ascii="Arial" w:hAnsi="Arial" w:cs="Arial"/>
          <w:sz w:val="20"/>
          <w:szCs w:val="20"/>
        </w:rPr>
        <w:t xml:space="preserve">. </w:t>
      </w:r>
    </w:p>
    <w:p w14:paraId="03AC4F8E" w14:textId="7D626AE7" w:rsidR="00DB02BD" w:rsidRPr="00A87B6C" w:rsidRDefault="00DB02BD" w:rsidP="00DB02BD">
      <w:pPr>
        <w:widowControl w:val="0"/>
        <w:rPr>
          <w:rFonts w:ascii="Arial" w:eastAsia="Times New Roman" w:hAnsi="Arial" w:cs="Arial"/>
          <w:b/>
          <w:bCs/>
          <w:sz w:val="20"/>
          <w:szCs w:val="20"/>
        </w:rPr>
      </w:pPr>
      <w:r w:rsidRPr="00A87B6C">
        <w:rPr>
          <w:rFonts w:ascii="Arial" w:hAnsi="Arial" w:cs="Arial"/>
          <w:b/>
          <w:bCs/>
          <w:sz w:val="20"/>
          <w:szCs w:val="20"/>
        </w:rPr>
        <w:t>How we use your information and the law</w:t>
      </w:r>
      <w:r w:rsidR="0020197A" w:rsidRPr="00A87B6C">
        <w:rPr>
          <w:rFonts w:ascii="Arial" w:hAnsi="Arial" w:cs="Arial"/>
          <w:b/>
          <w:bCs/>
          <w:sz w:val="20"/>
          <w:szCs w:val="20"/>
        </w:rPr>
        <w:t>.</w:t>
      </w:r>
    </w:p>
    <w:p w14:paraId="3AB2653F" w14:textId="0B09E365" w:rsidR="00E37206" w:rsidRPr="00A87B6C" w:rsidRDefault="00E12A76" w:rsidP="00E37206">
      <w:pPr>
        <w:widowControl w:val="0"/>
        <w:spacing w:after="280"/>
        <w:rPr>
          <w:rFonts w:ascii="Arial" w:hAnsi="Arial" w:cs="Arial"/>
          <w:sz w:val="20"/>
          <w:szCs w:val="20"/>
        </w:rPr>
      </w:pPr>
      <w:r>
        <w:rPr>
          <w:rFonts w:ascii="Arial" w:hAnsi="Arial" w:cs="Arial"/>
          <w:sz w:val="20"/>
          <w:szCs w:val="20"/>
        </w:rPr>
        <w:t>Individual Modality Partnership Practices</w:t>
      </w:r>
      <w:r w:rsidR="00275F2E">
        <w:rPr>
          <w:rFonts w:ascii="Arial" w:hAnsi="Arial" w:cs="Arial"/>
          <w:sz w:val="20"/>
          <w:szCs w:val="20"/>
        </w:rPr>
        <w:t xml:space="preserve"> and Modality LLP Services</w:t>
      </w:r>
      <w:r>
        <w:rPr>
          <w:rFonts w:ascii="Arial" w:hAnsi="Arial" w:cs="Arial"/>
          <w:sz w:val="20"/>
          <w:szCs w:val="20"/>
        </w:rPr>
        <w:t xml:space="preserve"> </w:t>
      </w:r>
      <w:r w:rsidR="00E37206" w:rsidRPr="00A87B6C">
        <w:rPr>
          <w:rFonts w:ascii="Arial" w:hAnsi="Arial" w:cs="Arial"/>
          <w:sz w:val="20"/>
          <w:szCs w:val="20"/>
        </w:rPr>
        <w:t xml:space="preserve">will be what’s known as the ‘Controller’ of the personal data you provide to us. </w:t>
      </w:r>
    </w:p>
    <w:p w14:paraId="6D8E76C9" w14:textId="072147F0" w:rsidR="00E37206" w:rsidRPr="00A87B6C" w:rsidRDefault="00E37206" w:rsidP="00E37206">
      <w:pPr>
        <w:widowControl w:val="0"/>
        <w:spacing w:after="280"/>
        <w:rPr>
          <w:rFonts w:ascii="Arial" w:eastAsia="Times New Roman" w:hAnsi="Arial" w:cs="Arial"/>
          <w:sz w:val="20"/>
          <w:szCs w:val="20"/>
        </w:rPr>
      </w:pPr>
      <w:r w:rsidRPr="00A87B6C">
        <w:rPr>
          <w:rFonts w:ascii="Arial" w:hAnsi="Arial" w:cs="Arial"/>
          <w:sz w:val="20"/>
          <w:szCs w:val="20"/>
        </w:rPr>
        <w:t xml:space="preserve">We collect basic personal data about you which does not include any special types of information or </w:t>
      </w:r>
      <w:r w:rsidR="00DB02BD" w:rsidRPr="00A87B6C">
        <w:rPr>
          <w:rFonts w:ascii="Arial" w:hAnsi="Arial" w:cs="Arial"/>
          <w:sz w:val="20"/>
          <w:szCs w:val="20"/>
        </w:rPr>
        <w:t>location-based</w:t>
      </w:r>
      <w:r w:rsidRPr="00A87B6C">
        <w:rPr>
          <w:rFonts w:ascii="Arial" w:hAnsi="Arial" w:cs="Arial"/>
          <w:sz w:val="20"/>
          <w:szCs w:val="20"/>
        </w:rPr>
        <w:t xml:space="preserve"> information.  This does however include name, address, contact details such as email and mobile number etc. </w:t>
      </w:r>
    </w:p>
    <w:p w14:paraId="0D6FF37C" w14:textId="6291593C" w:rsidR="00FC6FFA" w:rsidRPr="00A87B6C" w:rsidRDefault="00E37206" w:rsidP="00E37206">
      <w:pPr>
        <w:widowControl w:val="0"/>
        <w:spacing w:after="280"/>
        <w:rPr>
          <w:rFonts w:ascii="Arial" w:hAnsi="Arial" w:cs="Arial"/>
          <w:sz w:val="20"/>
          <w:szCs w:val="20"/>
        </w:rPr>
      </w:pPr>
      <w:r w:rsidRPr="00A87B6C">
        <w:rPr>
          <w:rFonts w:ascii="Arial" w:hAnsi="Arial" w:cs="Arial"/>
          <w:sz w:val="20"/>
          <w:szCs w:val="20"/>
        </w:rPr>
        <w:t xml:space="preserve">We will also collect sensitive confidential data known as “special category personal data”, in the form of health </w:t>
      </w:r>
      <w:r w:rsidR="00DB02BD" w:rsidRPr="00A87B6C">
        <w:rPr>
          <w:rFonts w:ascii="Arial" w:hAnsi="Arial" w:cs="Arial"/>
          <w:sz w:val="20"/>
          <w:szCs w:val="20"/>
        </w:rPr>
        <w:t>information, religious</w:t>
      </w:r>
      <w:r w:rsidRPr="00A87B6C">
        <w:rPr>
          <w:rFonts w:ascii="Arial" w:hAnsi="Arial" w:cs="Arial"/>
          <w:sz w:val="20"/>
          <w:szCs w:val="20"/>
        </w:rPr>
        <w:t xml:space="preserve"> belief (if required in a healthcare setting) ethnicity, and sex during the services we provide to you and or linked to your healthcare through other health providers or third parties.</w:t>
      </w:r>
    </w:p>
    <w:p w14:paraId="7D19510C"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59B0CB80" w14:textId="77777777" w:rsidR="00DB02BD" w:rsidRPr="00A87B6C" w:rsidRDefault="00DB02BD" w:rsidP="00DB02BD">
      <w:pPr>
        <w:widowControl w:val="0"/>
        <w:rPr>
          <w:rFonts w:ascii="Arial" w:eastAsia="Times New Roman" w:hAnsi="Arial" w:cs="Arial"/>
          <w:b/>
          <w:bCs/>
          <w:sz w:val="20"/>
          <w:szCs w:val="20"/>
        </w:rPr>
      </w:pPr>
      <w:r w:rsidRPr="004F1AD0">
        <w:rPr>
          <w:rFonts w:ascii="Arial" w:hAnsi="Arial" w:cs="Arial"/>
          <w:b/>
          <w:bCs/>
          <w:sz w:val="20"/>
          <w:szCs w:val="20"/>
        </w:rPr>
        <w:lastRenderedPageBreak/>
        <w:t>Why do we need your information?</w:t>
      </w:r>
    </w:p>
    <w:p w14:paraId="6184B274" w14:textId="6F883323" w:rsidR="00E37206" w:rsidRPr="00A87B6C" w:rsidRDefault="00E37206" w:rsidP="00E37206">
      <w:pPr>
        <w:widowControl w:val="0"/>
        <w:rPr>
          <w:rFonts w:ascii="Arial" w:hAnsi="Arial" w:cs="Arial"/>
          <w:sz w:val="20"/>
          <w:szCs w:val="20"/>
        </w:rPr>
      </w:pPr>
      <w:r w:rsidRPr="00A87B6C">
        <w:rPr>
          <w:rFonts w:ascii="Arial" w:hAnsi="Arial" w:cs="Arial"/>
          <w:sz w:val="20"/>
          <w:szCs w:val="20"/>
        </w:rPr>
        <w:t>The health care professionals who provide you with care maintain records about your health and any treatment or care you have received previously (e.g. NHS Trust, GP Surgery, Walk-in clinic,</w:t>
      </w:r>
      <w:r w:rsidR="00275F2E">
        <w:rPr>
          <w:rFonts w:ascii="Arial" w:hAnsi="Arial" w:cs="Arial"/>
          <w:sz w:val="20"/>
          <w:szCs w:val="20"/>
        </w:rPr>
        <w:t xml:space="preserve"> Outpatient Services</w:t>
      </w:r>
      <w:r w:rsidRPr="00A87B6C">
        <w:rPr>
          <w:rFonts w:ascii="Arial" w:hAnsi="Arial" w:cs="Arial"/>
          <w:sz w:val="20"/>
          <w:szCs w:val="20"/>
        </w:rPr>
        <w:t xml:space="preserve"> etc.). These records help to provide you with the best possible healthcare.  </w:t>
      </w:r>
    </w:p>
    <w:p w14:paraId="3ABEEA67" w14:textId="623EAD2E"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NHS health records may be electronic, on paper or a mixture of both, and we use a combination of working practices and technology to ensure that your information is kept confidential and secure. Records which </w:t>
      </w:r>
      <w:r w:rsidR="00DB02BD" w:rsidRPr="00A87B6C">
        <w:rPr>
          <w:rFonts w:ascii="Arial" w:hAnsi="Arial" w:cs="Arial"/>
          <w:sz w:val="20"/>
          <w:szCs w:val="20"/>
        </w:rPr>
        <w:t>the</w:t>
      </w:r>
      <w:r w:rsidRPr="00A87B6C">
        <w:rPr>
          <w:rFonts w:ascii="Arial" w:hAnsi="Arial" w:cs="Arial"/>
          <w:sz w:val="20"/>
          <w:szCs w:val="20"/>
        </w:rPr>
        <w:t xml:space="preserve"> Practice hold about you may include the following information;  </w:t>
      </w:r>
    </w:p>
    <w:p w14:paraId="62CCA987" w14:textId="6E08C019" w:rsidR="00F80B0D" w:rsidRPr="00F80B0D" w:rsidRDefault="00E37206" w:rsidP="00F80B0D">
      <w:pPr>
        <w:widowControl w:val="0"/>
        <w:rPr>
          <w:rFonts w:ascii="Arial" w:hAnsi="Arial" w:cs="Arial"/>
          <w:sz w:val="20"/>
          <w:szCs w:val="20"/>
        </w:rPr>
      </w:pPr>
      <w:r w:rsidRPr="00A87B6C">
        <w:rPr>
          <w:rFonts w:ascii="Arial" w:hAnsi="Arial" w:cs="Arial"/>
          <w:sz w:val="20"/>
          <w:szCs w:val="20"/>
        </w:rPr>
        <w:t>• Details about you, such as your address</w:t>
      </w:r>
      <w:r w:rsidR="00F80B0D">
        <w:rPr>
          <w:rFonts w:ascii="Arial" w:hAnsi="Arial" w:cs="Arial"/>
          <w:sz w:val="20"/>
          <w:szCs w:val="20"/>
        </w:rPr>
        <w:t xml:space="preserve">, </w:t>
      </w:r>
      <w:r w:rsidR="00F80B0D" w:rsidRPr="00C60494">
        <w:rPr>
          <w:rFonts w:ascii="Arial" w:hAnsi="Arial" w:cs="Arial"/>
          <w:sz w:val="20"/>
          <w:szCs w:val="20"/>
        </w:rPr>
        <w:t>home or mobile telephone number (for use of SMS and other text message services)</w:t>
      </w:r>
      <w:r w:rsidRPr="00C60494">
        <w:rPr>
          <w:rFonts w:ascii="Arial" w:hAnsi="Arial" w:cs="Arial"/>
          <w:sz w:val="20"/>
          <w:szCs w:val="20"/>
        </w:rPr>
        <w:t>,</w:t>
      </w:r>
      <w:r w:rsidRPr="00F80B0D">
        <w:rPr>
          <w:rFonts w:ascii="Arial" w:hAnsi="Arial" w:cs="Arial"/>
          <w:b/>
          <w:bCs/>
          <w:sz w:val="20"/>
          <w:szCs w:val="20"/>
        </w:rPr>
        <w:t xml:space="preserve"> </w:t>
      </w:r>
      <w:r w:rsidR="00DB02BD" w:rsidRPr="00A87B6C">
        <w:rPr>
          <w:rFonts w:ascii="Arial" w:hAnsi="Arial" w:cs="Arial"/>
          <w:sz w:val="20"/>
          <w:szCs w:val="20"/>
        </w:rPr>
        <w:t>carer, legal</w:t>
      </w:r>
      <w:r w:rsidRPr="00A87B6C">
        <w:rPr>
          <w:rFonts w:ascii="Arial" w:hAnsi="Arial" w:cs="Arial"/>
          <w:sz w:val="20"/>
          <w:szCs w:val="20"/>
        </w:rPr>
        <w:t xml:space="preserve"> representative, emergency contact details</w:t>
      </w:r>
    </w:p>
    <w:p w14:paraId="06533753" w14:textId="1DE2BE8D"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Any contact the surgery has had with you, such as appointments, clinic visits, emergency appointments, etc. </w:t>
      </w:r>
    </w:p>
    <w:p w14:paraId="1CEB895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Notes and reports about your health</w:t>
      </w:r>
    </w:p>
    <w:p w14:paraId="21AE3311"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Details about your treatment and care </w:t>
      </w:r>
    </w:p>
    <w:p w14:paraId="4DE4016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Results of investigations such as laboratory tests, x-rays etc </w:t>
      </w:r>
    </w:p>
    <w:p w14:paraId="21F6AECC" w14:textId="57A608AA" w:rsidR="0070516D" w:rsidRPr="0070516D" w:rsidRDefault="00E37206" w:rsidP="00E37206">
      <w:pPr>
        <w:widowControl w:val="0"/>
        <w:rPr>
          <w:rFonts w:ascii="Arial" w:hAnsi="Arial" w:cs="Arial"/>
          <w:sz w:val="20"/>
          <w:szCs w:val="20"/>
        </w:rPr>
      </w:pPr>
      <w:r w:rsidRPr="00A87B6C">
        <w:rPr>
          <w:rFonts w:ascii="Arial" w:hAnsi="Arial" w:cs="Arial"/>
          <w:sz w:val="20"/>
          <w:szCs w:val="20"/>
        </w:rPr>
        <w:t xml:space="preserve">• Relevant information from other health professionals, relatives or those who care for you </w:t>
      </w:r>
    </w:p>
    <w:p w14:paraId="45436D98" w14:textId="1B31F8C3" w:rsidR="0070516D" w:rsidRPr="00C0614A" w:rsidRDefault="00E37206" w:rsidP="00E37206">
      <w:pPr>
        <w:widowControl w:val="0"/>
        <w:rPr>
          <w:rFonts w:ascii="Arial" w:hAnsi="Arial" w:cs="Arial"/>
          <w:sz w:val="20"/>
          <w:szCs w:val="20"/>
        </w:rPr>
      </w:pPr>
      <w:r w:rsidRPr="00A87B6C">
        <w:rPr>
          <w:rFonts w:ascii="Arial" w:hAnsi="Arial" w:cs="Arial"/>
          <w:sz w:val="20"/>
          <w:szCs w:val="20"/>
        </w:rPr>
        <w:t xml:space="preserve">To ensure you receive the best possible care, your records are used to facilitate the care you receive. Information may be used within the GP practice for clinical audit to monitor the </w:t>
      </w:r>
      <w:r w:rsidR="007A20C2">
        <w:rPr>
          <w:rFonts w:ascii="Arial" w:hAnsi="Arial" w:cs="Arial"/>
          <w:sz w:val="20"/>
          <w:szCs w:val="20"/>
        </w:rPr>
        <w:t xml:space="preserve">quality of the service provided, </w:t>
      </w:r>
      <w:r w:rsidR="007A20C2" w:rsidRPr="00C0614A">
        <w:rPr>
          <w:rFonts w:ascii="Arial" w:hAnsi="Arial" w:cs="Arial"/>
          <w:sz w:val="20"/>
          <w:szCs w:val="20"/>
        </w:rPr>
        <w:t xml:space="preserve">which also includes the </w:t>
      </w:r>
      <w:r w:rsidR="0070516D" w:rsidRPr="00C0614A">
        <w:rPr>
          <w:rFonts w:ascii="Arial" w:hAnsi="Arial" w:cs="Arial"/>
          <w:sz w:val="20"/>
          <w:szCs w:val="20"/>
        </w:rPr>
        <w:t>record</w:t>
      </w:r>
      <w:r w:rsidR="007A20C2" w:rsidRPr="00C0614A">
        <w:rPr>
          <w:rFonts w:ascii="Arial" w:hAnsi="Arial" w:cs="Arial"/>
          <w:sz w:val="20"/>
          <w:szCs w:val="20"/>
        </w:rPr>
        <w:t>ing</w:t>
      </w:r>
      <w:r w:rsidR="0070516D" w:rsidRPr="00C0614A">
        <w:rPr>
          <w:rFonts w:ascii="Arial" w:hAnsi="Arial" w:cs="Arial"/>
          <w:sz w:val="20"/>
          <w:szCs w:val="20"/>
        </w:rPr>
        <w:t xml:space="preserve"> </w:t>
      </w:r>
      <w:r w:rsidR="007A20C2" w:rsidRPr="00C0614A">
        <w:rPr>
          <w:rFonts w:ascii="Arial" w:hAnsi="Arial" w:cs="Arial"/>
          <w:sz w:val="20"/>
          <w:szCs w:val="20"/>
        </w:rPr>
        <w:t xml:space="preserve">of </w:t>
      </w:r>
      <w:r w:rsidR="0070516D" w:rsidRPr="00C0614A">
        <w:rPr>
          <w:rFonts w:ascii="Arial" w:hAnsi="Arial" w:cs="Arial"/>
          <w:sz w:val="20"/>
          <w:szCs w:val="20"/>
        </w:rPr>
        <w:t xml:space="preserve">all </w:t>
      </w:r>
      <w:r w:rsidR="007A20C2" w:rsidRPr="00C0614A">
        <w:rPr>
          <w:rFonts w:ascii="Arial" w:hAnsi="Arial" w:cs="Arial"/>
          <w:sz w:val="20"/>
          <w:szCs w:val="20"/>
        </w:rPr>
        <w:t xml:space="preserve">telephone </w:t>
      </w:r>
      <w:r w:rsidR="0070516D" w:rsidRPr="00C0614A">
        <w:rPr>
          <w:rFonts w:ascii="Arial" w:hAnsi="Arial" w:cs="Arial"/>
          <w:sz w:val="20"/>
          <w:szCs w:val="20"/>
        </w:rPr>
        <w:t>calls</w:t>
      </w:r>
      <w:r w:rsidR="007174C7">
        <w:rPr>
          <w:rFonts w:ascii="Arial" w:hAnsi="Arial" w:cs="Arial"/>
          <w:sz w:val="20"/>
          <w:szCs w:val="20"/>
        </w:rPr>
        <w:t xml:space="preserve"> </w:t>
      </w:r>
      <w:r w:rsidR="007174C7" w:rsidRPr="007174C7">
        <w:rPr>
          <w:rFonts w:ascii="Arial" w:hAnsi="Arial" w:cs="Arial"/>
          <w:i/>
          <w:iCs/>
          <w:sz w:val="20"/>
          <w:szCs w:val="20"/>
        </w:rPr>
        <w:t>(incoming and outgoing)</w:t>
      </w:r>
      <w:r w:rsidR="007174C7" w:rsidRPr="007174C7">
        <w:rPr>
          <w:rFonts w:ascii="Arial" w:hAnsi="Arial" w:cs="Arial"/>
          <w:sz w:val="20"/>
          <w:szCs w:val="20"/>
        </w:rPr>
        <w:t> </w:t>
      </w:r>
      <w:r w:rsidR="0070516D" w:rsidRPr="00C0614A">
        <w:rPr>
          <w:rFonts w:ascii="Arial" w:hAnsi="Arial" w:cs="Arial"/>
          <w:sz w:val="20"/>
          <w:szCs w:val="20"/>
        </w:rPr>
        <w:t>for the following reasons:</w:t>
      </w:r>
    </w:p>
    <w:p w14:paraId="4E837134" w14:textId="15C2FC65" w:rsidR="0070516D" w:rsidRPr="00C0614A" w:rsidRDefault="0070516D" w:rsidP="00E37206">
      <w:pPr>
        <w:widowControl w:val="0"/>
        <w:rPr>
          <w:rFonts w:ascii="Arial" w:hAnsi="Arial" w:cs="Arial"/>
          <w:sz w:val="20"/>
          <w:szCs w:val="20"/>
        </w:rPr>
      </w:pPr>
      <w:r w:rsidRPr="00C0614A">
        <w:rPr>
          <w:rFonts w:ascii="Arial" w:hAnsi="Arial" w:cs="Arial"/>
          <w:sz w:val="20"/>
          <w:szCs w:val="20"/>
        </w:rPr>
        <w:t>• To assist in any complaints and further investigations</w:t>
      </w:r>
    </w:p>
    <w:p w14:paraId="74596EE7" w14:textId="21299499" w:rsidR="0070516D" w:rsidRPr="00C0614A" w:rsidRDefault="0070516D" w:rsidP="0070516D">
      <w:pPr>
        <w:widowControl w:val="0"/>
        <w:rPr>
          <w:rFonts w:ascii="Arial" w:hAnsi="Arial" w:cs="Arial"/>
          <w:sz w:val="20"/>
          <w:szCs w:val="20"/>
        </w:rPr>
      </w:pPr>
      <w:r w:rsidRPr="00C0614A">
        <w:rPr>
          <w:rFonts w:ascii="Arial" w:hAnsi="Arial" w:cs="Arial"/>
          <w:sz w:val="20"/>
          <w:szCs w:val="20"/>
        </w:rPr>
        <w:t>• Providing evidence of any abusive behaviour should it occur</w:t>
      </w:r>
    </w:p>
    <w:p w14:paraId="53366B93" w14:textId="59B737D8" w:rsidR="0070516D" w:rsidRPr="00C0614A" w:rsidRDefault="0070516D" w:rsidP="0070516D">
      <w:pPr>
        <w:widowControl w:val="0"/>
        <w:rPr>
          <w:rFonts w:ascii="Arial" w:hAnsi="Arial" w:cs="Arial"/>
          <w:sz w:val="20"/>
          <w:szCs w:val="20"/>
        </w:rPr>
      </w:pPr>
      <w:r w:rsidRPr="00C0614A">
        <w:rPr>
          <w:rFonts w:ascii="Arial" w:hAnsi="Arial" w:cs="Arial"/>
          <w:sz w:val="20"/>
          <w:szCs w:val="20"/>
        </w:rPr>
        <w:t>• To assist and help train our staff</w:t>
      </w:r>
    </w:p>
    <w:p w14:paraId="006AC0F9" w14:textId="61098E22" w:rsidR="0070516D" w:rsidRDefault="0070516D" w:rsidP="0070516D">
      <w:pPr>
        <w:widowControl w:val="0"/>
        <w:rPr>
          <w:rFonts w:ascii="Arial" w:hAnsi="Arial" w:cs="Arial"/>
          <w:sz w:val="20"/>
          <w:szCs w:val="20"/>
        </w:rPr>
      </w:pPr>
      <w:r w:rsidRPr="00C0614A">
        <w:rPr>
          <w:rFonts w:ascii="Arial" w:hAnsi="Arial" w:cs="Arial"/>
          <w:sz w:val="20"/>
          <w:szCs w:val="20"/>
        </w:rPr>
        <w:t xml:space="preserve">• Ongoing monitoring of calls for quality purposes </w:t>
      </w:r>
    </w:p>
    <w:p w14:paraId="7C8C3C9B" w14:textId="1C11B74A" w:rsidR="007174C7" w:rsidRPr="00C0614A" w:rsidRDefault="007174C7" w:rsidP="0070516D">
      <w:pPr>
        <w:widowControl w:val="0"/>
        <w:rPr>
          <w:rFonts w:ascii="Arial" w:hAnsi="Arial" w:cs="Arial"/>
          <w:sz w:val="20"/>
          <w:szCs w:val="20"/>
        </w:rPr>
      </w:pPr>
      <w:r w:rsidRPr="007174C7">
        <w:rPr>
          <w:rFonts w:ascii="Arial" w:hAnsi="Arial" w:cs="Arial"/>
          <w:i/>
          <w:iCs/>
          <w:sz w:val="20"/>
          <w:szCs w:val="20"/>
        </w:rPr>
        <w:t>If you do not want a telephone call made to you recorded, you will need to inform us at the time of your call. </w:t>
      </w:r>
    </w:p>
    <w:p w14:paraId="6EF71D39" w14:textId="7705B97A"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do we lawfully use your data?</w:t>
      </w:r>
    </w:p>
    <w:p w14:paraId="0AEF15F6" w14:textId="3FDE1CC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We need to know your personal, sensitive and confidential data in order to provide you with </w:t>
      </w:r>
      <w:r w:rsidR="00A71736">
        <w:rPr>
          <w:rFonts w:ascii="Arial" w:hAnsi="Arial" w:cs="Arial"/>
          <w:sz w:val="20"/>
          <w:szCs w:val="20"/>
        </w:rPr>
        <w:t>h</w:t>
      </w:r>
      <w:r w:rsidRPr="00A87B6C">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664C02D" w14:textId="7727A44B" w:rsidR="00FC6FFA" w:rsidRPr="00A87B6C" w:rsidRDefault="00265980" w:rsidP="00EA3878">
      <w:pPr>
        <w:widowControl w:val="0"/>
        <w:rPr>
          <w:rFonts w:ascii="Arial" w:hAnsi="Arial" w:cs="Arial"/>
          <w:sz w:val="20"/>
          <w:szCs w:val="20"/>
        </w:rPr>
      </w:pPr>
      <w:r w:rsidRPr="00A87B6C">
        <w:rPr>
          <w:rFonts w:ascii="Arial" w:hAnsi="Arial" w:cs="Arial"/>
          <w:sz w:val="20"/>
          <w:szCs w:val="20"/>
        </w:rPr>
        <w:t xml:space="preserve">This </w:t>
      </w:r>
      <w:r w:rsidR="00E37206" w:rsidRPr="00A87B6C">
        <w:rPr>
          <w:rFonts w:ascii="Arial" w:hAnsi="Arial" w:cs="Arial"/>
          <w:sz w:val="20"/>
          <w:szCs w:val="20"/>
        </w:rPr>
        <w:t xml:space="preserve">Privacy Notice </w:t>
      </w:r>
      <w:r w:rsidRPr="00A87B6C">
        <w:rPr>
          <w:rFonts w:ascii="Arial" w:hAnsi="Arial" w:cs="Arial"/>
          <w:sz w:val="20"/>
          <w:szCs w:val="20"/>
        </w:rPr>
        <w:t xml:space="preserve">applies to the personal data of our </w:t>
      </w:r>
      <w:r w:rsidR="00DB02BD" w:rsidRPr="00A87B6C">
        <w:rPr>
          <w:rFonts w:ascii="Arial" w:hAnsi="Arial" w:cs="Arial"/>
          <w:sz w:val="20"/>
          <w:szCs w:val="20"/>
        </w:rPr>
        <w:t xml:space="preserve">patients and </w:t>
      </w:r>
      <w:r w:rsidR="00FC6FFA" w:rsidRPr="00A87B6C">
        <w:rPr>
          <w:rFonts w:ascii="Arial" w:hAnsi="Arial" w:cs="Arial"/>
          <w:sz w:val="20"/>
          <w:szCs w:val="20"/>
        </w:rPr>
        <w:t>the data you have given us about your</w:t>
      </w:r>
      <w:r w:rsidR="00DB02BD" w:rsidRPr="00A87B6C">
        <w:rPr>
          <w:rFonts w:ascii="Arial" w:hAnsi="Arial" w:cs="Arial"/>
          <w:sz w:val="20"/>
          <w:szCs w:val="20"/>
        </w:rPr>
        <w:t xml:space="preserve"> carers/family members</w:t>
      </w:r>
      <w:r w:rsidRPr="00A87B6C">
        <w:rPr>
          <w:rFonts w:ascii="Arial" w:hAnsi="Arial" w:cs="Arial"/>
          <w:sz w:val="20"/>
          <w:szCs w:val="20"/>
        </w:rPr>
        <w:t>.</w:t>
      </w:r>
    </w:p>
    <w:p w14:paraId="14BF34E5" w14:textId="77777777" w:rsidR="003A3C73" w:rsidRPr="00A87B6C" w:rsidRDefault="003A3C73" w:rsidP="003A3C73">
      <w:pPr>
        <w:widowControl w:val="0"/>
        <w:rPr>
          <w:rFonts w:ascii="Arial" w:hAnsi="Arial" w:cs="Arial"/>
          <w:b/>
          <w:sz w:val="20"/>
          <w:szCs w:val="20"/>
        </w:rPr>
      </w:pPr>
      <w:r w:rsidRPr="00A87B6C">
        <w:rPr>
          <w:rFonts w:ascii="Arial" w:hAnsi="Arial" w:cs="Arial"/>
          <w:b/>
          <w:sz w:val="20"/>
          <w:szCs w:val="20"/>
        </w:rPr>
        <w:lastRenderedPageBreak/>
        <w:t xml:space="preserve">Risk Stratification  </w:t>
      </w:r>
    </w:p>
    <w:p w14:paraId="065CF110" w14:textId="729BD394" w:rsidR="003A3C73" w:rsidRPr="00A87B6C" w:rsidRDefault="003A3C73" w:rsidP="003A3C73">
      <w:pPr>
        <w:widowControl w:val="0"/>
        <w:rPr>
          <w:rFonts w:ascii="Arial" w:hAnsi="Arial" w:cs="Arial"/>
          <w:sz w:val="20"/>
          <w:szCs w:val="20"/>
        </w:rPr>
      </w:pPr>
      <w:r w:rsidRPr="00A87B6C">
        <w:rPr>
          <w:rFonts w:ascii="Arial" w:hAnsi="Arial" w:cs="Arial"/>
          <w:sz w:val="20"/>
          <w:szCs w:val="20"/>
        </w:rPr>
        <w:t xml:space="preserve">Risk stratification data tools are increasingly being used in the NHS to help determine a person’s risk of suffering a </w:t>
      </w:r>
      <w:r w:rsidR="00FC6FFA" w:rsidRPr="00A87B6C">
        <w:rPr>
          <w:rFonts w:ascii="Arial" w:hAnsi="Arial" w:cs="Arial"/>
          <w:sz w:val="20"/>
          <w:szCs w:val="20"/>
        </w:rPr>
        <w:t>condition</w:t>
      </w:r>
      <w:r w:rsidRPr="00A87B6C">
        <w:rPr>
          <w:rFonts w:ascii="Arial" w:hAnsi="Arial" w:cs="Arial"/>
          <w:sz w:val="20"/>
          <w:szCs w:val="20"/>
        </w:rPr>
        <w:t>, preventing an unplanned or (re)admission and identifying a need for preventive intervention. Information about you is collected from a number of sources including NHS Trusts and from this GP Practice</w:t>
      </w:r>
      <w:r w:rsidR="00275F2E">
        <w:rPr>
          <w:rFonts w:ascii="Arial" w:hAnsi="Arial" w:cs="Arial"/>
          <w:sz w:val="20"/>
          <w:szCs w:val="20"/>
        </w:rPr>
        <w:t xml:space="preserve"> and LLP Services</w:t>
      </w:r>
      <w:r w:rsidRPr="00A87B6C">
        <w:rPr>
          <w:rFonts w:ascii="Arial" w:hAnsi="Arial" w:cs="Arial"/>
          <w:sz w:val="20"/>
          <w:szCs w:val="20"/>
        </w:rPr>
        <w:t xml:space="preserve">. A risk score is then arrived at through an analysis of your de-identified information is only provided back to your GP as data controller in an identifiable form. Risk stratification enables your GP to focus on preventing ill health and not just the treatment of sickness. If </w:t>
      </w:r>
      <w:r w:rsidR="00FC6FFA" w:rsidRPr="00A87B6C">
        <w:rPr>
          <w:rFonts w:ascii="Arial" w:hAnsi="Arial" w:cs="Arial"/>
          <w:sz w:val="20"/>
          <w:szCs w:val="20"/>
        </w:rPr>
        <w:t>necessary,</w:t>
      </w:r>
      <w:r w:rsidRPr="00A87B6C">
        <w:rPr>
          <w:rFonts w:ascii="Arial" w:hAnsi="Arial" w:cs="Arial"/>
          <w:sz w:val="20"/>
          <w:szCs w:val="20"/>
        </w:rPr>
        <w:t xml:space="preserve"> your GP may be able to offer you additional services. Please note that you have the right to opt out of your data being used in this way. </w:t>
      </w:r>
    </w:p>
    <w:p w14:paraId="3698AB4F" w14:textId="3E41BD32" w:rsidR="003A3C73" w:rsidRPr="00F63237" w:rsidRDefault="003A3C73" w:rsidP="003A3C73">
      <w:pPr>
        <w:widowControl w:val="0"/>
        <w:rPr>
          <w:rFonts w:ascii="Arial" w:hAnsi="Arial" w:cs="Arial"/>
          <w:b/>
          <w:sz w:val="20"/>
          <w:szCs w:val="20"/>
        </w:rPr>
      </w:pPr>
      <w:r w:rsidRPr="00F63237">
        <w:rPr>
          <w:rFonts w:ascii="Arial" w:hAnsi="Arial" w:cs="Arial"/>
          <w:b/>
          <w:sz w:val="20"/>
          <w:szCs w:val="20"/>
        </w:rPr>
        <w:t>Med</w:t>
      </w:r>
      <w:r w:rsidR="00382525" w:rsidRPr="00F63237">
        <w:rPr>
          <w:rFonts w:ascii="Arial" w:hAnsi="Arial" w:cs="Arial"/>
          <w:b/>
          <w:sz w:val="20"/>
          <w:szCs w:val="20"/>
        </w:rPr>
        <w:t>icines</w:t>
      </w:r>
      <w:r w:rsidRPr="00F63237">
        <w:rPr>
          <w:rFonts w:ascii="Arial" w:hAnsi="Arial" w:cs="Arial"/>
          <w:b/>
          <w:sz w:val="20"/>
          <w:szCs w:val="20"/>
        </w:rPr>
        <w:t xml:space="preserve"> Management </w:t>
      </w:r>
    </w:p>
    <w:p w14:paraId="1885CEC7" w14:textId="00830A81" w:rsidR="003A3C73" w:rsidRDefault="003A3C73" w:rsidP="003A3C73">
      <w:pPr>
        <w:widowControl w:val="0"/>
        <w:rPr>
          <w:rFonts w:ascii="Arial" w:hAnsi="Arial" w:cs="Arial"/>
          <w:sz w:val="20"/>
          <w:szCs w:val="20"/>
        </w:rPr>
      </w:pPr>
      <w:r w:rsidRPr="00A87B6C">
        <w:rPr>
          <w:rFonts w:ascii="Arial" w:hAnsi="Arial" w:cs="Arial"/>
          <w:sz w:val="20"/>
          <w:szCs w:val="20"/>
        </w:rPr>
        <w:t>The P</w:t>
      </w:r>
      <w:r w:rsidR="00275F2E">
        <w:rPr>
          <w:rFonts w:ascii="Arial" w:hAnsi="Arial" w:cs="Arial"/>
          <w:sz w:val="20"/>
          <w:szCs w:val="20"/>
        </w:rPr>
        <w:t>ractice/Service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up to date and </w:t>
      </w:r>
      <w:r w:rsidR="00FC6FFA" w:rsidRPr="00A87B6C">
        <w:rPr>
          <w:rFonts w:ascii="Arial" w:hAnsi="Arial" w:cs="Arial"/>
          <w:sz w:val="20"/>
          <w:szCs w:val="20"/>
        </w:rPr>
        <w:t>cost-effective</w:t>
      </w:r>
      <w:r w:rsidRPr="00A87B6C">
        <w:rPr>
          <w:rFonts w:ascii="Arial" w:hAnsi="Arial" w:cs="Arial"/>
          <w:sz w:val="20"/>
          <w:szCs w:val="20"/>
        </w:rPr>
        <w:t xml:space="preserve"> treatments. </w:t>
      </w:r>
    </w:p>
    <w:p w14:paraId="57C20DAE" w14:textId="2106BF9A" w:rsidR="00A71736" w:rsidRDefault="00A71736" w:rsidP="003A3C73">
      <w:pPr>
        <w:widowControl w:val="0"/>
        <w:rPr>
          <w:rFonts w:ascii="Arial" w:hAnsi="Arial" w:cs="Arial"/>
          <w:sz w:val="20"/>
          <w:szCs w:val="20"/>
        </w:rPr>
      </w:pPr>
      <w:r>
        <w:rPr>
          <w:rFonts w:ascii="Arial" w:hAnsi="Arial" w:cs="Arial"/>
          <w:sz w:val="20"/>
          <w:szCs w:val="20"/>
        </w:rPr>
        <w:t xml:space="preserve">Our local NHS </w:t>
      </w:r>
      <w:r w:rsidR="00E12A76">
        <w:rPr>
          <w:rFonts w:ascii="Arial" w:hAnsi="Arial" w:cs="Arial"/>
          <w:sz w:val="20"/>
          <w:szCs w:val="20"/>
        </w:rPr>
        <w:t xml:space="preserve">Integrated Care </w:t>
      </w:r>
      <w:r w:rsidR="00275F2E">
        <w:rPr>
          <w:rFonts w:ascii="Arial" w:hAnsi="Arial" w:cs="Arial"/>
          <w:sz w:val="20"/>
          <w:szCs w:val="20"/>
        </w:rPr>
        <w:t>Boards (</w:t>
      </w:r>
      <w:r w:rsidR="00E12A76">
        <w:rPr>
          <w:rFonts w:ascii="Arial" w:hAnsi="Arial" w:cs="Arial"/>
          <w:sz w:val="20"/>
          <w:szCs w:val="20"/>
        </w:rPr>
        <w:t xml:space="preserve">ICBs) formally known as </w:t>
      </w:r>
      <w:r>
        <w:rPr>
          <w:rFonts w:ascii="Arial" w:hAnsi="Arial" w:cs="Arial"/>
          <w:sz w:val="20"/>
          <w:szCs w:val="20"/>
        </w:rPr>
        <w:t>Clinical Commissioning Group</w:t>
      </w:r>
      <w:r w:rsidR="00E12A76">
        <w:rPr>
          <w:rFonts w:ascii="Arial" w:hAnsi="Arial" w:cs="Arial"/>
          <w:sz w:val="20"/>
          <w:szCs w:val="20"/>
        </w:rPr>
        <w:t xml:space="preserve"> (CCGs)</w:t>
      </w:r>
      <w:r>
        <w:rPr>
          <w:rFonts w:ascii="Arial" w:hAnsi="Arial" w:cs="Arial"/>
          <w:sz w:val="20"/>
          <w:szCs w:val="20"/>
        </w:rPr>
        <w:t xml:space="preserve"> employ specialist pharmacists and they may at times need to access your records for care reasons support and assist us with prescribing. This reason for this is to help us manage your care and treatment. </w:t>
      </w:r>
    </w:p>
    <w:p w14:paraId="1A21DDCB" w14:textId="77777777" w:rsidR="005973F3" w:rsidRPr="005973F3" w:rsidRDefault="005973F3" w:rsidP="003A3C73">
      <w:pPr>
        <w:widowControl w:val="0"/>
        <w:rPr>
          <w:rFonts w:ascii="Arial" w:hAnsi="Arial" w:cs="Arial"/>
          <w:b/>
          <w:sz w:val="20"/>
          <w:szCs w:val="20"/>
        </w:rPr>
      </w:pPr>
      <w:r w:rsidRPr="005973F3">
        <w:rPr>
          <w:rFonts w:ascii="Arial" w:hAnsi="Arial" w:cs="Arial"/>
          <w:b/>
          <w:sz w:val="20"/>
          <w:szCs w:val="20"/>
        </w:rPr>
        <w:t>Extended Access</w:t>
      </w:r>
    </w:p>
    <w:p w14:paraId="61A72F27" w14:textId="1547D120" w:rsidR="0063278E" w:rsidRDefault="0063278E" w:rsidP="00043B84">
      <w:pPr>
        <w:widowControl w:val="0"/>
        <w:rPr>
          <w:rFonts w:ascii="Arial" w:hAnsi="Arial" w:cs="Arial"/>
          <w:sz w:val="20"/>
          <w:szCs w:val="20"/>
        </w:rPr>
      </w:pPr>
      <w:r>
        <w:rPr>
          <w:rFonts w:ascii="Arial" w:hAnsi="Arial" w:cs="Arial"/>
          <w:sz w:val="20"/>
          <w:szCs w:val="20"/>
        </w:rPr>
        <w:t>W</w:t>
      </w:r>
      <w:r w:rsidRPr="0063278E">
        <w:rPr>
          <w:rFonts w:ascii="Arial" w:hAnsi="Arial" w:cs="Arial"/>
          <w:sz w:val="20"/>
          <w:szCs w:val="20"/>
        </w:rPr>
        <w:t xml:space="preserve">e provide extended access services to our patients which means you can access medical services outside of our normal working hours. In order to provide you with this service, we have formal arrangements in place with the </w:t>
      </w:r>
      <w:r w:rsidR="00E12A76">
        <w:rPr>
          <w:rFonts w:ascii="Arial" w:hAnsi="Arial" w:cs="Arial"/>
          <w:sz w:val="20"/>
          <w:szCs w:val="20"/>
        </w:rPr>
        <w:t>ICBs</w:t>
      </w:r>
      <w:r w:rsidRPr="0063278E">
        <w:rPr>
          <w:rFonts w:ascii="Arial" w:hAnsi="Arial" w:cs="Arial"/>
          <w:sz w:val="20"/>
          <w:szCs w:val="20"/>
        </w:rPr>
        <w:t xml:space="preserve"> and with other practices whereby certain key “</w:t>
      </w:r>
      <w:r w:rsidRPr="0063278E">
        <w:rPr>
          <w:rFonts w:ascii="Arial" w:hAnsi="Arial" w:cs="Arial"/>
          <w:b/>
          <w:bCs/>
          <w:sz w:val="20"/>
          <w:szCs w:val="20"/>
        </w:rPr>
        <w:t>hub”</w:t>
      </w:r>
      <w:r w:rsidRPr="0063278E">
        <w:rPr>
          <w:rFonts w:ascii="Arial" w:hAnsi="Arial" w:cs="Arial"/>
          <w:sz w:val="20"/>
          <w:szCs w:val="20"/>
        </w:rPr>
        <w:t xml:space="preserve"> practices offer this service on our behalf for you as a patient to access outside of our opening hours. This means, those key “</w:t>
      </w:r>
      <w:r w:rsidRPr="0063278E">
        <w:rPr>
          <w:rFonts w:ascii="Arial" w:hAnsi="Arial" w:cs="Arial"/>
          <w:b/>
          <w:bCs/>
          <w:sz w:val="20"/>
          <w:szCs w:val="20"/>
        </w:rPr>
        <w:t>hub”</w:t>
      </w:r>
      <w:r w:rsidRPr="0063278E">
        <w:rPr>
          <w:rFonts w:ascii="Arial" w:hAnsi="Arial" w:cs="Arial"/>
          <w:sz w:val="20"/>
          <w:szCs w:val="20"/>
        </w:rPr>
        <w:t xml:space="preserve">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357995BA" w14:textId="77777777" w:rsidR="0063278E" w:rsidRPr="0063278E" w:rsidRDefault="0063278E" w:rsidP="0063278E">
      <w:pPr>
        <w:widowControl w:val="0"/>
        <w:spacing w:line="240" w:lineRule="auto"/>
        <w:contextualSpacing/>
        <w:rPr>
          <w:rFonts w:ascii="Arial" w:hAnsi="Arial" w:cs="Arial"/>
          <w:sz w:val="20"/>
          <w:szCs w:val="20"/>
        </w:rPr>
      </w:pPr>
    </w:p>
    <w:p w14:paraId="4A9F7975" w14:textId="28B49E49" w:rsidR="008A351A" w:rsidRPr="008A351A" w:rsidRDefault="008A351A" w:rsidP="008A351A">
      <w:pPr>
        <w:widowControl w:val="0"/>
        <w:rPr>
          <w:rFonts w:ascii="Arial" w:hAnsi="Arial" w:cs="Arial"/>
          <w:b/>
          <w:sz w:val="20"/>
          <w:szCs w:val="20"/>
        </w:rPr>
      </w:pPr>
      <w:r w:rsidRPr="008A351A">
        <w:rPr>
          <w:rFonts w:ascii="Arial" w:hAnsi="Arial" w:cs="Arial"/>
          <w:b/>
          <w:sz w:val="20"/>
          <w:szCs w:val="20"/>
        </w:rPr>
        <w:t>Safeguarding</w:t>
      </w:r>
    </w:p>
    <w:p w14:paraId="7E87C05F" w14:textId="2D2CDCD7" w:rsidR="008A351A" w:rsidRPr="008A351A" w:rsidRDefault="00AF793B" w:rsidP="008A351A">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w:t>
      </w:r>
      <w:r w:rsidR="00275F2E">
        <w:rPr>
          <w:rFonts w:ascii="Arial" w:eastAsia="Times New Roman" w:hAnsi="Arial" w:cs="Arial"/>
          <w:sz w:val="20"/>
          <w:szCs w:val="20"/>
          <w:lang w:eastAsia="en-GB"/>
        </w:rPr>
        <w:t>/Service</w:t>
      </w:r>
      <w:r>
        <w:rPr>
          <w:rFonts w:ascii="Arial" w:eastAsia="Times New Roman" w:hAnsi="Arial" w:cs="Arial"/>
          <w:sz w:val="20"/>
          <w:szCs w:val="20"/>
          <w:lang w:eastAsia="en-GB"/>
        </w:rPr>
        <w:t xml:space="preserve"> is</w:t>
      </w:r>
      <w:r w:rsidR="008A351A" w:rsidRPr="008A351A">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 xml:space="preserve">Our legal basis for processing For the General Data Protection Regulation (GDPR) purposes </w:t>
      </w:r>
      <w:r w:rsidR="00DE4B64" w:rsidRPr="008A351A">
        <w:rPr>
          <w:rFonts w:ascii="Arial" w:eastAsia="Times New Roman" w:hAnsi="Arial" w:cs="Arial"/>
          <w:sz w:val="20"/>
          <w:szCs w:val="20"/>
          <w:lang w:eastAsia="en-GB"/>
        </w:rPr>
        <w:t>is</w:t>
      </w:r>
      <w:r w:rsidR="00DE4B64">
        <w:rPr>
          <w:rFonts w:ascii="Arial" w:eastAsia="Times New Roman" w:hAnsi="Arial" w:cs="Arial"/>
          <w:sz w:val="20"/>
          <w:szCs w:val="20"/>
          <w:lang w:eastAsia="en-GB"/>
        </w:rPr>
        <w:t>: -</w:t>
      </w:r>
    </w:p>
    <w:p w14:paraId="20E8E47E" w14:textId="31B71655" w:rsidR="00DE4B64" w:rsidRPr="00DE4B64" w:rsidRDefault="008A351A" w:rsidP="008A351A">
      <w:pPr>
        <w:spacing w:before="126" w:after="126" w:line="300" w:lineRule="atLeast"/>
        <w:rPr>
          <w:rFonts w:ascii="Arial" w:eastAsia="Times New Roman" w:hAnsi="Arial" w:cs="Arial"/>
          <w:i/>
          <w:sz w:val="20"/>
          <w:szCs w:val="20"/>
          <w:lang w:eastAsia="en-GB"/>
        </w:rPr>
      </w:pPr>
      <w:r w:rsidRPr="008A351A">
        <w:rPr>
          <w:rFonts w:ascii="Arial" w:eastAsia="Times New Roman" w:hAnsi="Arial" w:cs="Arial"/>
          <w:sz w:val="20"/>
          <w:szCs w:val="20"/>
          <w:lang w:eastAsia="en-GB"/>
        </w:rPr>
        <w:t xml:space="preserve"> </w:t>
      </w:r>
      <w:r w:rsidR="00DE4B64">
        <w:rPr>
          <w:rFonts w:ascii="Arial" w:eastAsia="Times New Roman" w:hAnsi="Arial" w:cs="Arial"/>
          <w:sz w:val="20"/>
          <w:szCs w:val="20"/>
          <w:lang w:eastAsia="en-GB"/>
        </w:rPr>
        <w:tab/>
      </w:r>
      <w:r w:rsidRPr="008A351A">
        <w:rPr>
          <w:rFonts w:ascii="Arial" w:eastAsia="Times New Roman" w:hAnsi="Arial" w:cs="Arial"/>
          <w:i/>
          <w:sz w:val="20"/>
          <w:szCs w:val="20"/>
          <w:lang w:eastAsia="en-GB"/>
        </w:rPr>
        <w:t xml:space="preserve">Article 6(1)(e) ‘…exercise of official authority…’. </w:t>
      </w:r>
    </w:p>
    <w:p w14:paraId="4E047406" w14:textId="65A623C4" w:rsidR="00DE4B64"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 xml:space="preserve">For the processing of special categories data, the basis </w:t>
      </w:r>
      <w:r w:rsidR="00DE4B64" w:rsidRPr="008A351A">
        <w:rPr>
          <w:rFonts w:ascii="Arial" w:eastAsia="Times New Roman" w:hAnsi="Arial" w:cs="Arial"/>
          <w:sz w:val="20"/>
          <w:szCs w:val="20"/>
          <w:lang w:eastAsia="en-GB"/>
        </w:rPr>
        <w:t>is</w:t>
      </w:r>
      <w:r w:rsidR="00DE4B64">
        <w:rPr>
          <w:rFonts w:ascii="Arial" w:eastAsia="Times New Roman" w:hAnsi="Arial" w:cs="Arial"/>
          <w:sz w:val="20"/>
          <w:szCs w:val="20"/>
          <w:lang w:eastAsia="en-GB"/>
        </w:rPr>
        <w:t>: -</w:t>
      </w:r>
    </w:p>
    <w:p w14:paraId="38EC0256" w14:textId="1BE3F8B4" w:rsidR="008A351A" w:rsidRPr="008A351A" w:rsidRDefault="008A351A" w:rsidP="00DE4B64">
      <w:pPr>
        <w:spacing w:before="126" w:after="126" w:line="300" w:lineRule="atLeast"/>
        <w:ind w:left="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122609A" w14:textId="77777777"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b/>
          <w:bCs/>
          <w:sz w:val="20"/>
          <w:szCs w:val="20"/>
          <w:lang w:eastAsia="en-GB"/>
        </w:rPr>
        <w:t>Categories of personal data</w:t>
      </w:r>
    </w:p>
    <w:p w14:paraId="2EE0D91A" w14:textId="023138F2"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The data collected by Practice</w:t>
      </w:r>
      <w:r w:rsidR="00275F2E">
        <w:rPr>
          <w:rFonts w:ascii="Arial" w:eastAsia="Times New Roman" w:hAnsi="Arial" w:cs="Arial"/>
          <w:sz w:val="20"/>
          <w:szCs w:val="20"/>
          <w:lang w:eastAsia="en-GB"/>
        </w:rPr>
        <w:t>/Service</w:t>
      </w:r>
      <w:r w:rsidRPr="008A351A">
        <w:rPr>
          <w:rFonts w:ascii="Arial" w:eastAsia="Times New Roman" w:hAnsi="Arial" w:cs="Arial"/>
          <w:sz w:val="20"/>
          <w:szCs w:val="20"/>
          <w:lang w:eastAsia="en-GB"/>
        </w:rPr>
        <w:t xml:space="preserve"> staff in the event of a safeguarding situation will be as much personal information as is necessary or possible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b/>
          <w:bCs/>
          <w:sz w:val="20"/>
          <w:szCs w:val="20"/>
          <w:lang w:eastAsia="en-GB"/>
        </w:rPr>
        <w:t>Sources of the data</w:t>
      </w:r>
    </w:p>
    <w:p w14:paraId="1DC2FA2F" w14:textId="4A5700E3" w:rsidR="008A351A" w:rsidRPr="008A351A" w:rsidRDefault="00AF793B" w:rsidP="008A351A">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w:t>
      </w:r>
      <w:r w:rsidR="00275F2E">
        <w:rPr>
          <w:rFonts w:ascii="Arial" w:eastAsia="Times New Roman" w:hAnsi="Arial" w:cs="Arial"/>
          <w:sz w:val="20"/>
          <w:szCs w:val="20"/>
          <w:lang w:eastAsia="en-GB"/>
        </w:rPr>
        <w:t>/Service</w:t>
      </w:r>
      <w:r w:rsidR="008A351A" w:rsidRPr="008A351A">
        <w:rPr>
          <w:rFonts w:ascii="Arial" w:eastAsia="Times New Roman" w:hAnsi="Arial" w:cs="Arial"/>
          <w:sz w:val="20"/>
          <w:szCs w:val="20"/>
          <w:lang w:eastAsia="en-GB"/>
        </w:rPr>
        <w:t xml:space="preserve"> will either receive or collect information when someone contacts the organisation with safeguarding concerns or we believe there may be safeguarding concerns and make enquiries to relevant providers.</w:t>
      </w:r>
    </w:p>
    <w:p w14:paraId="5C049725" w14:textId="77777777"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b/>
          <w:bCs/>
          <w:sz w:val="20"/>
          <w:szCs w:val="20"/>
          <w:lang w:eastAsia="en-GB"/>
        </w:rPr>
        <w:t>Recipients of personal data</w:t>
      </w:r>
    </w:p>
    <w:p w14:paraId="37274E85" w14:textId="4B34825C"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 xml:space="preserve">The information is used by </w:t>
      </w:r>
      <w:r w:rsidR="00AF793B">
        <w:rPr>
          <w:rFonts w:ascii="Arial" w:eastAsia="Times New Roman" w:hAnsi="Arial" w:cs="Arial"/>
          <w:sz w:val="20"/>
          <w:szCs w:val="20"/>
          <w:lang w:eastAsia="en-GB"/>
        </w:rPr>
        <w:t>the Practice</w:t>
      </w:r>
      <w:r w:rsidR="00275F2E">
        <w:rPr>
          <w:rFonts w:ascii="Arial" w:eastAsia="Times New Roman" w:hAnsi="Arial" w:cs="Arial"/>
          <w:sz w:val="20"/>
          <w:szCs w:val="20"/>
          <w:lang w:eastAsia="en-GB"/>
        </w:rPr>
        <w:t>/Service</w:t>
      </w:r>
      <w:r w:rsidR="00AF793B">
        <w:rPr>
          <w:rFonts w:ascii="Arial" w:eastAsia="Times New Roman" w:hAnsi="Arial" w:cs="Arial"/>
          <w:sz w:val="20"/>
          <w:szCs w:val="20"/>
          <w:lang w:eastAsia="en-GB"/>
        </w:rPr>
        <w:t xml:space="preserve"> </w:t>
      </w:r>
      <w:r w:rsidRPr="008A351A">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3C00EF37" w14:textId="77777777" w:rsidR="008A351A" w:rsidRPr="008A351A" w:rsidRDefault="008A351A" w:rsidP="008A351A">
      <w:pPr>
        <w:spacing w:before="126" w:after="126" w:line="300" w:lineRule="atLeast"/>
        <w:rPr>
          <w:rFonts w:ascii="&amp;quot" w:eastAsia="Times New Roman" w:hAnsi="&amp;quot"/>
          <w:color w:val="444444"/>
          <w:sz w:val="21"/>
          <w:szCs w:val="21"/>
          <w:lang w:eastAsia="en-GB"/>
        </w:rPr>
      </w:pPr>
    </w:p>
    <w:p w14:paraId="1A9ED6EB" w14:textId="605A7252"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How do we maintain the confidentiality of your records?  </w:t>
      </w:r>
    </w:p>
    <w:p w14:paraId="5AA7A493"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Data Protection Act 2018 </w:t>
      </w:r>
    </w:p>
    <w:p w14:paraId="6000CF7E" w14:textId="4A367EC9" w:rsidR="00FC6FFA" w:rsidRPr="00A87B6C" w:rsidRDefault="00FC6FFA"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01208D8A" w14:textId="2BB1715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Human Rights Act 1998 </w:t>
      </w:r>
    </w:p>
    <w:p w14:paraId="0663BA98" w14:textId="5154EDCB"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Common Law Duty of Confidentiality </w:t>
      </w:r>
    </w:p>
    <w:p w14:paraId="246A09FD" w14:textId="42335585"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Health and Social Care Act 2012 </w:t>
      </w:r>
    </w:p>
    <w:p w14:paraId="169EA28B" w14:textId="4664A1D0"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NHS Codes of Confidentiality, Information Security and Records Management </w:t>
      </w:r>
    </w:p>
    <w:p w14:paraId="6C6185E0" w14:textId="1DA081E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Information: To Share or Not to Share Review  </w:t>
      </w:r>
    </w:p>
    <w:p w14:paraId="3E370BA4" w14:textId="77777777" w:rsidR="00A200C1" w:rsidRPr="00A87B6C" w:rsidRDefault="00A200C1" w:rsidP="00A200C1">
      <w:pPr>
        <w:widowControl w:val="0"/>
        <w:spacing w:after="0" w:line="240" w:lineRule="auto"/>
        <w:rPr>
          <w:rFonts w:ascii="Arial" w:hAnsi="Arial" w:cs="Arial"/>
          <w:sz w:val="20"/>
          <w:szCs w:val="20"/>
        </w:rPr>
      </w:pPr>
    </w:p>
    <w:p w14:paraId="7459C07B"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F78B223" w:rsidR="006477C6" w:rsidRPr="00A87B6C" w:rsidRDefault="00754729" w:rsidP="00160BD8">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Our</w:t>
      </w:r>
      <w:r w:rsidR="006477C6" w:rsidRPr="00A87B6C">
        <w:rPr>
          <w:rFonts w:ascii="Arial" w:hAnsi="Arial" w:cs="Arial"/>
          <w:sz w:val="20"/>
          <w:szCs w:val="20"/>
          <w:lang w:eastAsia="en-GB"/>
        </w:rPr>
        <w:t xml:space="preserve"> </w:t>
      </w:r>
      <w:r w:rsidR="00E37206" w:rsidRPr="00A87B6C">
        <w:rPr>
          <w:rFonts w:ascii="Arial" w:hAnsi="Arial" w:cs="Arial"/>
          <w:sz w:val="20"/>
          <w:szCs w:val="20"/>
          <w:lang w:eastAsia="en-GB"/>
        </w:rPr>
        <w:t>practice</w:t>
      </w:r>
      <w:r w:rsidR="00275F2E">
        <w:rPr>
          <w:rFonts w:ascii="Arial" w:hAnsi="Arial" w:cs="Arial"/>
          <w:sz w:val="20"/>
          <w:szCs w:val="20"/>
          <w:lang w:eastAsia="en-GB"/>
        </w:rPr>
        <w:t>/service</w:t>
      </w:r>
      <w:r w:rsidR="006477C6" w:rsidRPr="00A87B6C">
        <w:rPr>
          <w:rFonts w:ascii="Arial" w:hAnsi="Arial" w:cs="Arial"/>
          <w:sz w:val="20"/>
          <w:szCs w:val="20"/>
          <w:lang w:eastAsia="en-GB"/>
        </w:rPr>
        <w:t xml:space="preserve"> policy is to </w:t>
      </w:r>
      <w:r w:rsidR="0019112D" w:rsidRPr="00A87B6C">
        <w:rPr>
          <w:rFonts w:ascii="Arial" w:hAnsi="Arial" w:cs="Arial"/>
          <w:sz w:val="20"/>
          <w:szCs w:val="20"/>
          <w:lang w:eastAsia="en-GB"/>
        </w:rPr>
        <w:t xml:space="preserve">respect the privacy of </w:t>
      </w:r>
      <w:r w:rsidR="00FC6FFA" w:rsidRPr="00A87B6C">
        <w:rPr>
          <w:rFonts w:ascii="Arial" w:hAnsi="Arial" w:cs="Arial"/>
          <w:sz w:val="20"/>
          <w:szCs w:val="20"/>
          <w:lang w:eastAsia="en-GB"/>
        </w:rPr>
        <w:t>our patients, their families and our staff</w:t>
      </w:r>
      <w:r w:rsidR="006477C6" w:rsidRPr="00A87B6C">
        <w:rPr>
          <w:rFonts w:ascii="Arial" w:hAnsi="Arial" w:cs="Arial"/>
          <w:sz w:val="20"/>
          <w:szCs w:val="20"/>
          <w:lang w:eastAsia="en-GB"/>
        </w:rPr>
        <w:t xml:space="preserve"> and to maintain</w:t>
      </w:r>
      <w:r w:rsidR="0019112D"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compliance with the </w:t>
      </w:r>
      <w:r w:rsidR="003D4847" w:rsidRPr="00A87B6C">
        <w:rPr>
          <w:rFonts w:ascii="Arial" w:hAnsi="Arial" w:cs="Arial"/>
          <w:sz w:val="20"/>
          <w:szCs w:val="20"/>
          <w:lang w:eastAsia="en-GB"/>
        </w:rPr>
        <w:t>General Data Protection Regulations</w:t>
      </w:r>
      <w:r w:rsidR="007C1EC0" w:rsidRPr="00A87B6C">
        <w:rPr>
          <w:rFonts w:ascii="Arial" w:hAnsi="Arial" w:cs="Arial"/>
          <w:sz w:val="20"/>
          <w:szCs w:val="20"/>
          <w:lang w:eastAsia="en-GB"/>
        </w:rPr>
        <w:t xml:space="preserve"> (GDPR)</w:t>
      </w:r>
      <w:r w:rsidR="00FC6FFA" w:rsidRPr="00A87B6C">
        <w:rPr>
          <w:rFonts w:ascii="Arial" w:hAnsi="Arial" w:cs="Arial"/>
          <w:sz w:val="20"/>
          <w:szCs w:val="20"/>
          <w:lang w:eastAsia="en-GB"/>
        </w:rPr>
        <w:t xml:space="preserve"> and all UK specific Data Protection Requirements</w:t>
      </w:r>
      <w:r w:rsidR="006477C6" w:rsidRPr="00A87B6C">
        <w:rPr>
          <w:rFonts w:ascii="Arial" w:hAnsi="Arial" w:cs="Arial"/>
          <w:sz w:val="20"/>
          <w:szCs w:val="20"/>
          <w:lang w:eastAsia="en-GB"/>
        </w:rPr>
        <w:t xml:space="preserve">. </w:t>
      </w:r>
      <w:r w:rsidRPr="00A87B6C">
        <w:rPr>
          <w:rFonts w:ascii="Arial" w:hAnsi="Arial" w:cs="Arial"/>
          <w:sz w:val="20"/>
          <w:szCs w:val="20"/>
          <w:lang w:eastAsia="en-GB"/>
        </w:rPr>
        <w:t>Our policy is to ensure all p</w:t>
      </w:r>
      <w:r w:rsidR="006477C6" w:rsidRPr="00A87B6C">
        <w:rPr>
          <w:rFonts w:ascii="Arial" w:hAnsi="Arial" w:cs="Arial"/>
          <w:sz w:val="20"/>
          <w:szCs w:val="20"/>
          <w:lang w:eastAsia="en-GB"/>
        </w:rPr>
        <w:t>ersonal data relate</w:t>
      </w:r>
      <w:r w:rsidRPr="00A87B6C">
        <w:rPr>
          <w:rFonts w:ascii="Arial" w:hAnsi="Arial" w:cs="Arial"/>
          <w:sz w:val="20"/>
          <w:szCs w:val="20"/>
          <w:lang w:eastAsia="en-GB"/>
        </w:rPr>
        <w:t>d</w:t>
      </w:r>
      <w:r w:rsidR="006477C6" w:rsidRPr="00A87B6C">
        <w:rPr>
          <w:rFonts w:ascii="Arial" w:hAnsi="Arial" w:cs="Arial"/>
          <w:sz w:val="20"/>
          <w:szCs w:val="20"/>
          <w:lang w:eastAsia="en-GB"/>
        </w:rPr>
        <w:t xml:space="preserve"> to </w:t>
      </w:r>
      <w:r w:rsidR="008111AE" w:rsidRPr="00A87B6C">
        <w:rPr>
          <w:rFonts w:ascii="Arial" w:hAnsi="Arial" w:cs="Arial"/>
          <w:sz w:val="20"/>
          <w:szCs w:val="20"/>
          <w:lang w:eastAsia="en-GB"/>
        </w:rPr>
        <w:t>our patients</w:t>
      </w:r>
      <w:r w:rsidR="003D4847"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will be protected. </w:t>
      </w:r>
    </w:p>
    <w:p w14:paraId="407B084D" w14:textId="77777777" w:rsidR="006C1066" w:rsidRPr="00A87B6C"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191562D1" w:rsidR="00F22FD3" w:rsidRPr="00A87B6C" w:rsidRDefault="006C1066" w:rsidP="00160BD8">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t xml:space="preserve">All employees </w:t>
      </w:r>
      <w:r w:rsidR="004125EC" w:rsidRPr="00A87B6C">
        <w:rPr>
          <w:rFonts w:ascii="Arial" w:hAnsi="Arial" w:cs="Arial"/>
          <w:sz w:val="20"/>
          <w:szCs w:val="20"/>
          <w:lang w:eastAsia="en-GB"/>
        </w:rPr>
        <w:t xml:space="preserve">and sub-contractors </w:t>
      </w:r>
      <w:r w:rsidR="00754729" w:rsidRPr="00A87B6C">
        <w:rPr>
          <w:rFonts w:ascii="Arial" w:hAnsi="Arial" w:cs="Arial"/>
          <w:sz w:val="20"/>
          <w:szCs w:val="20"/>
          <w:lang w:eastAsia="en-GB"/>
        </w:rPr>
        <w:t xml:space="preserve">engaged by our </w:t>
      </w:r>
      <w:r w:rsidR="00E37206" w:rsidRPr="00A87B6C">
        <w:rPr>
          <w:rFonts w:ascii="Arial" w:hAnsi="Arial" w:cs="Arial"/>
          <w:sz w:val="20"/>
          <w:szCs w:val="20"/>
          <w:lang w:eastAsia="en-GB"/>
        </w:rPr>
        <w:t>practice</w:t>
      </w:r>
      <w:r w:rsidR="00275F2E">
        <w:rPr>
          <w:rFonts w:ascii="Arial" w:hAnsi="Arial" w:cs="Arial"/>
          <w:sz w:val="20"/>
          <w:szCs w:val="20"/>
          <w:lang w:eastAsia="en-GB"/>
        </w:rPr>
        <w:t>/service</w:t>
      </w:r>
      <w:r w:rsidR="000F7FAC" w:rsidRPr="00A87B6C">
        <w:rPr>
          <w:rFonts w:ascii="Arial" w:hAnsi="Arial" w:cs="Arial"/>
          <w:sz w:val="20"/>
          <w:szCs w:val="20"/>
          <w:lang w:eastAsia="en-GB"/>
        </w:rPr>
        <w:t xml:space="preserve"> </w:t>
      </w:r>
      <w:r w:rsidRPr="00A87B6C">
        <w:rPr>
          <w:rFonts w:ascii="Arial" w:hAnsi="Arial" w:cs="Arial"/>
          <w:sz w:val="20"/>
          <w:szCs w:val="20"/>
          <w:lang w:eastAsia="en-GB"/>
        </w:rPr>
        <w:t>are asked to sign a confidential</w:t>
      </w:r>
      <w:r w:rsidR="00F653F3" w:rsidRPr="00A87B6C">
        <w:rPr>
          <w:rFonts w:ascii="Arial" w:hAnsi="Arial" w:cs="Arial"/>
          <w:sz w:val="20"/>
          <w:szCs w:val="20"/>
          <w:lang w:eastAsia="en-GB"/>
        </w:rPr>
        <w:t>it</w:t>
      </w:r>
      <w:r w:rsidRPr="00A87B6C">
        <w:rPr>
          <w:rFonts w:ascii="Arial" w:hAnsi="Arial" w:cs="Arial"/>
          <w:sz w:val="20"/>
          <w:szCs w:val="20"/>
          <w:lang w:eastAsia="en-GB"/>
        </w:rPr>
        <w:t xml:space="preserve">y </w:t>
      </w:r>
      <w:r w:rsidR="00754729" w:rsidRPr="00A87B6C">
        <w:rPr>
          <w:rFonts w:ascii="Arial" w:hAnsi="Arial" w:cs="Arial"/>
          <w:sz w:val="20"/>
          <w:szCs w:val="20"/>
          <w:lang w:eastAsia="en-GB"/>
        </w:rPr>
        <w:t>agreement</w:t>
      </w:r>
      <w:r w:rsidRPr="00A87B6C">
        <w:rPr>
          <w:rFonts w:ascii="Arial" w:hAnsi="Arial" w:cs="Arial"/>
          <w:sz w:val="20"/>
          <w:szCs w:val="20"/>
          <w:lang w:eastAsia="en-GB"/>
        </w:rPr>
        <w:t>.</w:t>
      </w:r>
      <w:r w:rsidR="00160BD8" w:rsidRPr="00A87B6C">
        <w:rPr>
          <w:rFonts w:ascii="Arial" w:hAnsi="Arial" w:cs="Arial"/>
          <w:sz w:val="20"/>
          <w:szCs w:val="20"/>
          <w:lang w:eastAsia="en-GB"/>
        </w:rPr>
        <w:t xml:space="preserve"> </w:t>
      </w:r>
      <w:r w:rsidR="00754729" w:rsidRPr="00A87B6C">
        <w:rPr>
          <w:rFonts w:ascii="Arial" w:hAnsi="Arial" w:cs="Arial"/>
          <w:sz w:val="20"/>
          <w:szCs w:val="20"/>
        </w:rPr>
        <w:t xml:space="preserve">The </w:t>
      </w:r>
      <w:r w:rsidR="00E37206" w:rsidRPr="00A87B6C">
        <w:rPr>
          <w:rFonts w:ascii="Arial" w:hAnsi="Arial" w:cs="Arial"/>
          <w:sz w:val="20"/>
          <w:szCs w:val="20"/>
        </w:rPr>
        <w:t>practice</w:t>
      </w:r>
      <w:r w:rsidR="00275F2E">
        <w:rPr>
          <w:rFonts w:ascii="Arial" w:hAnsi="Arial" w:cs="Arial"/>
          <w:sz w:val="20"/>
          <w:szCs w:val="20"/>
        </w:rPr>
        <w:t xml:space="preserve">/service </w:t>
      </w:r>
      <w:r w:rsidR="00F22FD3" w:rsidRPr="00A87B6C">
        <w:rPr>
          <w:rFonts w:ascii="Arial" w:hAnsi="Arial" w:cs="Arial"/>
          <w:sz w:val="20"/>
          <w:szCs w:val="20"/>
        </w:rPr>
        <w:t>will, if required, sign a separate confidentiality agreement if the client deems it necessary.</w:t>
      </w:r>
      <w:r w:rsidR="009A2DD7" w:rsidRPr="00A87B6C">
        <w:rPr>
          <w:rFonts w:ascii="Arial" w:hAnsi="Arial" w:cs="Arial"/>
          <w:sz w:val="20"/>
          <w:szCs w:val="20"/>
        </w:rPr>
        <w:t xml:space="preserve">  If a sub-contractor acts as a data processor for </w:t>
      </w:r>
      <w:r w:rsidR="00E12A76">
        <w:rPr>
          <w:rFonts w:ascii="Arial" w:hAnsi="Arial" w:cs="Arial"/>
          <w:sz w:val="20"/>
          <w:szCs w:val="20"/>
        </w:rPr>
        <w:t>Practices</w:t>
      </w:r>
      <w:r w:rsidR="009A2DD7" w:rsidRPr="00A87B6C">
        <w:rPr>
          <w:rFonts w:ascii="Arial" w:hAnsi="Arial" w:cs="Arial"/>
          <w:sz w:val="20"/>
          <w:szCs w:val="20"/>
        </w:rPr>
        <w:t xml:space="preserve"> an appropriate contract </w:t>
      </w:r>
      <w:r w:rsidR="00E12A76">
        <w:rPr>
          <w:rFonts w:ascii="Arial" w:hAnsi="Arial" w:cs="Arial"/>
          <w:sz w:val="20"/>
          <w:szCs w:val="20"/>
        </w:rPr>
        <w:t>known as a Data Processing Agreement (DPA)</w:t>
      </w:r>
      <w:r w:rsidR="009A2DD7" w:rsidRPr="00A87B6C">
        <w:rPr>
          <w:rFonts w:ascii="Arial" w:hAnsi="Arial" w:cs="Arial"/>
          <w:sz w:val="20"/>
          <w:szCs w:val="20"/>
        </w:rPr>
        <w:t xml:space="preserve"> will be established for the processing of your information.</w:t>
      </w:r>
    </w:p>
    <w:p w14:paraId="1A651E4E" w14:textId="77777777" w:rsidR="004125EC" w:rsidRPr="00A87B6C" w:rsidRDefault="004125EC" w:rsidP="00160BD8">
      <w:pPr>
        <w:autoSpaceDE w:val="0"/>
        <w:autoSpaceDN w:val="0"/>
        <w:adjustRightInd w:val="0"/>
        <w:spacing w:after="0" w:line="240" w:lineRule="auto"/>
        <w:jc w:val="both"/>
        <w:rPr>
          <w:rFonts w:ascii="Arial" w:hAnsi="Arial" w:cs="Arial"/>
          <w:sz w:val="20"/>
          <w:szCs w:val="20"/>
        </w:rPr>
      </w:pPr>
    </w:p>
    <w:p w14:paraId="4002FB5D" w14:textId="5C4EBC4E" w:rsidR="006477C6" w:rsidRPr="00A87B6C" w:rsidRDefault="00DB02BD" w:rsidP="00160BD8">
      <w:pPr>
        <w:autoSpaceDE w:val="0"/>
        <w:autoSpaceDN w:val="0"/>
        <w:adjustRightInd w:val="0"/>
        <w:jc w:val="both"/>
        <w:rPr>
          <w:rFonts w:ascii="Arial" w:hAnsi="Arial" w:cs="Arial"/>
          <w:sz w:val="20"/>
          <w:szCs w:val="20"/>
          <w:lang w:eastAsia="en-GB"/>
        </w:rPr>
      </w:pPr>
      <w:r w:rsidRPr="00A87B6C">
        <w:rPr>
          <w:rFonts w:ascii="Arial" w:hAnsi="Arial" w:cs="Arial"/>
          <w:sz w:val="20"/>
          <w:szCs w:val="20"/>
          <w:lang w:eastAsia="en-GB"/>
        </w:rPr>
        <w:t xml:space="preserve">In </w:t>
      </w:r>
      <w:r w:rsidR="00E12A76">
        <w:rPr>
          <w:rFonts w:ascii="Arial" w:hAnsi="Arial" w:cs="Arial"/>
          <w:sz w:val="20"/>
          <w:szCs w:val="20"/>
          <w:lang w:eastAsia="en-GB"/>
        </w:rPr>
        <w:t>C</w:t>
      </w:r>
      <w:r w:rsidRPr="00A87B6C">
        <w:rPr>
          <w:rFonts w:ascii="Arial" w:hAnsi="Arial" w:cs="Arial"/>
          <w:sz w:val="20"/>
          <w:szCs w:val="20"/>
          <w:lang w:eastAsia="en-GB"/>
        </w:rPr>
        <w:t>ertain circumstances you may</w:t>
      </w:r>
      <w:r w:rsidR="004125EC" w:rsidRPr="00A87B6C">
        <w:rPr>
          <w:rFonts w:ascii="Arial" w:hAnsi="Arial" w:cs="Arial"/>
          <w:sz w:val="20"/>
          <w:szCs w:val="20"/>
          <w:lang w:eastAsia="en-GB"/>
        </w:rPr>
        <w:t xml:space="preserve"> have the right to withdraw your consent to</w:t>
      </w:r>
      <w:r w:rsidR="00160BD8" w:rsidRPr="00A87B6C">
        <w:rPr>
          <w:rFonts w:ascii="Arial" w:hAnsi="Arial" w:cs="Arial"/>
          <w:sz w:val="20"/>
          <w:szCs w:val="20"/>
          <w:lang w:eastAsia="en-GB"/>
        </w:rPr>
        <w:t xml:space="preserve"> the</w:t>
      </w:r>
      <w:r w:rsidR="004125EC" w:rsidRPr="00A87B6C">
        <w:rPr>
          <w:rFonts w:ascii="Arial" w:hAnsi="Arial" w:cs="Arial"/>
          <w:sz w:val="20"/>
          <w:szCs w:val="20"/>
          <w:lang w:eastAsia="en-GB"/>
        </w:rPr>
        <w:t xml:space="preserve"> processing of data. Please contact the Data Protection Officer in writing</w:t>
      </w:r>
      <w:r w:rsidR="00754729" w:rsidRPr="00A87B6C">
        <w:rPr>
          <w:rFonts w:ascii="Arial" w:hAnsi="Arial" w:cs="Arial"/>
          <w:sz w:val="20"/>
          <w:szCs w:val="20"/>
          <w:lang w:eastAsia="en-GB"/>
        </w:rPr>
        <w:t xml:space="preserve"> if you wish to withdraw your consent</w:t>
      </w:r>
      <w:r w:rsidR="004125EC" w:rsidRPr="00A87B6C">
        <w:rPr>
          <w:rFonts w:ascii="Arial" w:hAnsi="Arial" w:cs="Arial"/>
          <w:sz w:val="20"/>
          <w:szCs w:val="20"/>
          <w:lang w:eastAsia="en-GB"/>
        </w:rPr>
        <w:t>.</w:t>
      </w:r>
      <w:r w:rsidR="009A2DD7" w:rsidRPr="00A87B6C">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10EAD5F0" w:rsidR="00DB02BD" w:rsidRPr="00A87B6C" w:rsidRDefault="00DB02BD" w:rsidP="00DB02BD">
      <w:pPr>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w:t>
      </w:r>
      <w:r w:rsidR="00275F2E">
        <w:rPr>
          <w:rFonts w:ascii="Arial" w:hAnsi="Arial" w:cs="Arial"/>
          <w:sz w:val="20"/>
          <w:szCs w:val="20"/>
          <w:lang w:eastAsia="en-GB"/>
        </w:rPr>
        <w:t>practice/service</w:t>
      </w:r>
      <w:r w:rsidRPr="00A87B6C">
        <w:rPr>
          <w:rFonts w:ascii="Arial" w:hAnsi="Arial" w:cs="Arial"/>
          <w:sz w:val="20"/>
          <w:szCs w:val="20"/>
          <w:lang w:eastAsia="en-GB"/>
        </w:rPr>
        <w:t xml:space="preserve"> will always gain your consent before releasing the information for this purpose in an identifiable format. </w:t>
      </w:r>
      <w:r w:rsidR="0020197A" w:rsidRPr="00A87B6C">
        <w:rPr>
          <w:rFonts w:ascii="Arial" w:hAnsi="Arial" w:cs="Arial"/>
          <w:sz w:val="20"/>
          <w:szCs w:val="20"/>
          <w:lang w:eastAsia="en-GB"/>
        </w:rPr>
        <w:t xml:space="preserve">  In some circumstances you can Opt-out of the surgery sharing any of your information for research purposes.</w:t>
      </w:r>
    </w:p>
    <w:p w14:paraId="211B671B" w14:textId="539AF20C" w:rsidR="0020197A" w:rsidRPr="009729CE" w:rsidRDefault="0020197A" w:rsidP="009729CE">
      <w:pPr>
        <w:widowControl w:val="0"/>
        <w:rPr>
          <w:rFonts w:ascii="Arial" w:hAnsi="Arial" w:cs="Arial"/>
          <w:b/>
          <w:bCs/>
          <w:sz w:val="20"/>
          <w:szCs w:val="20"/>
        </w:rPr>
      </w:pPr>
      <w:r w:rsidRPr="009729CE">
        <w:rPr>
          <w:rFonts w:ascii="Arial" w:hAnsi="Arial" w:cs="Arial"/>
          <w:sz w:val="20"/>
          <w:szCs w:val="20"/>
        </w:rPr>
        <w:t>With your consent we would also like to use your information t</w:t>
      </w:r>
      <w:r w:rsidR="009729CE" w:rsidRPr="009729CE">
        <w:rPr>
          <w:rFonts w:ascii="Arial" w:hAnsi="Arial" w:cs="Arial"/>
          <w:sz w:val="20"/>
          <w:szCs w:val="20"/>
        </w:rPr>
        <w:t>o</w:t>
      </w:r>
      <w:r w:rsidR="009729CE">
        <w:rPr>
          <w:rFonts w:ascii="Arial" w:hAnsi="Arial" w:cs="Arial"/>
          <w:b/>
          <w:bCs/>
          <w:sz w:val="20"/>
          <w:szCs w:val="20"/>
        </w:rPr>
        <w:t xml:space="preserve"> </w:t>
      </w:r>
      <w:r w:rsidRPr="00A87B6C">
        <w:rPr>
          <w:rFonts w:ascii="Arial" w:hAnsi="Arial" w:cs="Arial"/>
          <w:sz w:val="20"/>
          <w:szCs w:val="20"/>
        </w:rPr>
        <w:t>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334F30BB" w14:textId="77777777"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A87B6C">
        <w:rPr>
          <w:rFonts w:ascii="Arial" w:hAnsi="Arial" w:cs="Arial"/>
          <w:sz w:val="20"/>
          <w:szCs w:val="20"/>
        </w:rPr>
        <w:br/>
        <w:t>This information is not shared with third parties or used for any marketing and you can unsubscribe at any time via phone, email or by informing the practice DPO as below.</w:t>
      </w:r>
    </w:p>
    <w:p w14:paraId="278FFD1E" w14:textId="455DCB0C"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Where do we store your information Electronically?</w:t>
      </w:r>
    </w:p>
    <w:p w14:paraId="28815B26" w14:textId="62C29FC9" w:rsidR="00BE069D" w:rsidRDefault="0020197A" w:rsidP="0020197A">
      <w:pPr>
        <w:widowControl w:val="0"/>
        <w:spacing w:after="280"/>
        <w:rPr>
          <w:rFonts w:ascii="Arial" w:hAnsi="Arial" w:cs="Arial"/>
          <w:sz w:val="20"/>
          <w:szCs w:val="20"/>
        </w:rPr>
      </w:pPr>
      <w:r w:rsidRPr="00A87B6C">
        <w:rPr>
          <w:rFonts w:ascii="Arial" w:hAnsi="Arial" w:cs="Arial"/>
          <w:sz w:val="20"/>
          <w:szCs w:val="20"/>
        </w:rPr>
        <w:t>All the personal data we process is processed by our staff in the UK however for the purposes of IT hosting and maintenance this information may be located on servers within the European Union.</w:t>
      </w:r>
    </w:p>
    <w:p w14:paraId="7DF3D0FC" w14:textId="3CDC6260" w:rsidR="00BE069D" w:rsidRDefault="00BE069D" w:rsidP="0020197A">
      <w:pPr>
        <w:widowControl w:val="0"/>
        <w:spacing w:after="280"/>
        <w:rPr>
          <w:rFonts w:ascii="Arial" w:hAnsi="Arial" w:cs="Arial"/>
          <w:sz w:val="20"/>
          <w:szCs w:val="20"/>
        </w:rPr>
      </w:pPr>
      <w:r>
        <w:rPr>
          <w:rFonts w:ascii="Arial" w:hAnsi="Arial" w:cs="Arial"/>
          <w:sz w:val="20"/>
          <w:szCs w:val="20"/>
        </w:rPr>
        <w:t xml:space="preserve">The Practice </w:t>
      </w:r>
      <w:r w:rsidR="00275F2E">
        <w:rPr>
          <w:rFonts w:ascii="Arial" w:hAnsi="Arial" w:cs="Arial"/>
          <w:sz w:val="20"/>
          <w:szCs w:val="20"/>
        </w:rPr>
        <w:t xml:space="preserve">/Service </w:t>
      </w:r>
      <w:r>
        <w:rPr>
          <w:rFonts w:ascii="Arial" w:hAnsi="Arial" w:cs="Arial"/>
          <w:sz w:val="20"/>
          <w:szCs w:val="20"/>
        </w:rPr>
        <w:t xml:space="preserve">uses a system insert clinical system to manage clinical information your care and health. This system is provided by </w:t>
      </w:r>
      <w:r w:rsidR="00275F2E">
        <w:rPr>
          <w:rFonts w:ascii="Arial" w:hAnsi="Arial" w:cs="Arial"/>
          <w:sz w:val="20"/>
          <w:szCs w:val="20"/>
        </w:rPr>
        <w:t xml:space="preserve">either EMIS or </w:t>
      </w:r>
      <w:proofErr w:type="spellStart"/>
      <w:r w:rsidR="00275F2E">
        <w:rPr>
          <w:rFonts w:ascii="Arial" w:hAnsi="Arial" w:cs="Arial"/>
          <w:sz w:val="20"/>
          <w:szCs w:val="20"/>
        </w:rPr>
        <w:t>Systm</w:t>
      </w:r>
      <w:proofErr w:type="spellEnd"/>
      <w:r w:rsidR="00275F2E">
        <w:rPr>
          <w:rFonts w:ascii="Arial" w:hAnsi="Arial" w:cs="Arial"/>
          <w:sz w:val="20"/>
          <w:szCs w:val="20"/>
        </w:rPr>
        <w:t xml:space="preserve"> 1 dependant on location</w:t>
      </w:r>
      <w:r>
        <w:rPr>
          <w:rFonts w:ascii="Arial" w:hAnsi="Arial" w:cs="Arial"/>
          <w:sz w:val="20"/>
          <w:szCs w:val="20"/>
        </w:rPr>
        <w:t xml:space="preserve"> who act as a data processor on behalf of the practice</w:t>
      </w:r>
      <w:r w:rsidR="00275F2E">
        <w:rPr>
          <w:rFonts w:ascii="Arial" w:hAnsi="Arial" w:cs="Arial"/>
          <w:sz w:val="20"/>
          <w:szCs w:val="20"/>
        </w:rPr>
        <w:t>/service</w:t>
      </w:r>
      <w:r>
        <w:rPr>
          <w:rFonts w:ascii="Arial" w:hAnsi="Arial" w:cs="Arial"/>
          <w:sz w:val="20"/>
          <w:szCs w:val="20"/>
        </w:rPr>
        <w:t xml:space="preserve">. </w:t>
      </w:r>
    </w:p>
    <w:p w14:paraId="79B2D7B7" w14:textId="58B84762" w:rsidR="0020197A" w:rsidRPr="00043B84" w:rsidRDefault="00E12A76" w:rsidP="0020197A">
      <w:pPr>
        <w:widowControl w:val="0"/>
        <w:spacing w:after="280"/>
        <w:rPr>
          <w:rFonts w:ascii="Arial" w:hAnsi="Arial" w:cs="Arial"/>
          <w:sz w:val="20"/>
          <w:szCs w:val="20"/>
        </w:rPr>
      </w:pPr>
      <w:r w:rsidRPr="00F5504A">
        <w:rPr>
          <w:rFonts w:ascii="Arial" w:hAnsi="Arial" w:cs="Arial"/>
          <w:bCs/>
          <w:sz w:val="20"/>
          <w:szCs w:val="20"/>
        </w:rPr>
        <w:t>(EMIS Practices</w:t>
      </w:r>
      <w:r w:rsidR="00275F2E">
        <w:rPr>
          <w:rFonts w:ascii="Arial" w:hAnsi="Arial" w:cs="Arial"/>
          <w:bCs/>
          <w:sz w:val="20"/>
          <w:szCs w:val="20"/>
        </w:rPr>
        <w:t xml:space="preserve">/Services </w:t>
      </w:r>
      <w:r w:rsidRPr="00F5504A">
        <w:rPr>
          <w:rFonts w:ascii="Arial" w:hAnsi="Arial" w:cs="Arial"/>
          <w:bCs/>
          <w:sz w:val="20"/>
          <w:szCs w:val="20"/>
        </w:rPr>
        <w:t>Only)</w:t>
      </w:r>
      <w:r w:rsidRPr="00F5504A">
        <w:rPr>
          <w:rFonts w:ascii="Arial" w:hAnsi="Arial" w:cs="Arial"/>
          <w:b/>
          <w:sz w:val="20"/>
          <w:szCs w:val="20"/>
        </w:rPr>
        <w:t xml:space="preserve"> </w:t>
      </w:r>
      <w:r w:rsidR="00BE069D">
        <w:rPr>
          <w:rFonts w:ascii="Arial" w:hAnsi="Arial" w:cs="Arial"/>
          <w:sz w:val="20"/>
          <w:szCs w:val="20"/>
        </w:rPr>
        <w:t xml:space="preserve">The data processor that the Practice uses is called EMIS Health Ltd. They also use a sub-processor which is Amazon Web Services who act under written instructions from EMIS Health Ltd. Under no circumstances are any of these organisations allowed or able to access your information. </w:t>
      </w:r>
    </w:p>
    <w:p w14:paraId="5D0A904C" w14:textId="2DBF1A52"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 xml:space="preserve">No 3rd parties have access to your personal data unless the law allows them to do so and appropriate safeguards have been put in place. </w:t>
      </w:r>
      <w:r w:rsidR="00FC6FFA" w:rsidRPr="00A87B6C">
        <w:rPr>
          <w:rFonts w:ascii="Arial" w:hAnsi="Arial" w:cs="Arial"/>
          <w:sz w:val="20"/>
          <w:szCs w:val="20"/>
        </w:rPr>
        <w:t xml:space="preserve"> </w:t>
      </w:r>
      <w:r w:rsidRPr="00A87B6C">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Who are our partner organisations? </w:t>
      </w:r>
    </w:p>
    <w:p w14:paraId="60C8F6FB" w14:textId="7B85B535"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8A351A" w:rsidRDefault="00A200C1" w:rsidP="008A351A">
      <w:pPr>
        <w:pStyle w:val="ListParagraph"/>
        <w:widowControl w:val="0"/>
        <w:numPr>
          <w:ilvl w:val="0"/>
          <w:numId w:val="13"/>
        </w:numPr>
        <w:spacing w:after="0"/>
        <w:rPr>
          <w:rFonts w:ascii="Arial" w:hAnsi="Arial" w:cs="Arial"/>
          <w:sz w:val="20"/>
          <w:szCs w:val="20"/>
        </w:rPr>
      </w:pPr>
      <w:r w:rsidRPr="008A351A">
        <w:rPr>
          <w:rFonts w:ascii="Arial" w:hAnsi="Arial" w:cs="Arial"/>
          <w:sz w:val="20"/>
          <w:szCs w:val="20"/>
        </w:rPr>
        <w:t xml:space="preserve">NHS Trusts / Foundation Trusts </w:t>
      </w:r>
    </w:p>
    <w:p w14:paraId="3865F659" w14:textId="5BD2890F" w:rsidR="00A200C1" w:rsidRPr="008A351A" w:rsidRDefault="00A200C1" w:rsidP="008A351A">
      <w:pPr>
        <w:pStyle w:val="ListParagraph"/>
        <w:widowControl w:val="0"/>
        <w:numPr>
          <w:ilvl w:val="0"/>
          <w:numId w:val="13"/>
        </w:numPr>
        <w:spacing w:after="0"/>
        <w:rPr>
          <w:rFonts w:ascii="Arial" w:hAnsi="Arial" w:cs="Arial"/>
          <w:sz w:val="20"/>
          <w:szCs w:val="20"/>
        </w:rPr>
      </w:pPr>
      <w:r w:rsidRPr="008A351A">
        <w:rPr>
          <w:rFonts w:ascii="Arial" w:hAnsi="Arial" w:cs="Arial"/>
          <w:sz w:val="20"/>
          <w:szCs w:val="20"/>
        </w:rPr>
        <w:t xml:space="preserve">GP’s </w:t>
      </w:r>
    </w:p>
    <w:p w14:paraId="6F1B22E3" w14:textId="7D393AF2"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NHS Commissioning Support Units </w:t>
      </w:r>
    </w:p>
    <w:p w14:paraId="165A8D65" w14:textId="1328EE23"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Independent Contractors such as dentists, opticians, pharmacists </w:t>
      </w:r>
    </w:p>
    <w:p w14:paraId="2FBE3AF3" w14:textId="4DA2865E"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Private Sector Providers </w:t>
      </w:r>
      <w:r w:rsidR="00DA0140">
        <w:rPr>
          <w:rFonts w:ascii="Arial" w:hAnsi="Arial" w:cs="Arial"/>
          <w:sz w:val="20"/>
          <w:szCs w:val="20"/>
        </w:rPr>
        <w:t xml:space="preserve">such as Liberate AI and </w:t>
      </w:r>
      <w:proofErr w:type="spellStart"/>
      <w:r w:rsidR="00DA0140">
        <w:rPr>
          <w:rFonts w:ascii="Arial" w:hAnsi="Arial" w:cs="Arial"/>
          <w:sz w:val="20"/>
          <w:szCs w:val="20"/>
        </w:rPr>
        <w:t>GOQii</w:t>
      </w:r>
      <w:proofErr w:type="spellEnd"/>
    </w:p>
    <w:p w14:paraId="7E67D823" w14:textId="3563714B"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Voluntary Sector Providers </w:t>
      </w:r>
    </w:p>
    <w:p w14:paraId="37A92B42" w14:textId="336D19F4"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Ambulance Trusts </w:t>
      </w:r>
    </w:p>
    <w:p w14:paraId="7DCFA976" w14:textId="0B423000" w:rsidR="00A200C1" w:rsidRPr="008A351A" w:rsidRDefault="00E12A76"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 (ICBs)</w:t>
      </w:r>
    </w:p>
    <w:p w14:paraId="2EFD6AF2" w14:textId="032CE661"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Social Care Services </w:t>
      </w:r>
    </w:p>
    <w:p w14:paraId="584D2380" w14:textId="2EA35592" w:rsidR="00A200C1"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NHS England (NHSE) and NHS Digital (NHSD) </w:t>
      </w:r>
    </w:p>
    <w:p w14:paraId="4B167C1C" w14:textId="0EF475E0" w:rsidR="008A351A" w:rsidRPr="008A351A" w:rsidRDefault="008A351A"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Multi Agency Safeguarding Hub (MASH)</w:t>
      </w:r>
    </w:p>
    <w:p w14:paraId="1CBB8E1D" w14:textId="4F0B978C"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Local Authorities </w:t>
      </w:r>
    </w:p>
    <w:p w14:paraId="745819A4" w14:textId="30D34663"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Education Services </w:t>
      </w:r>
    </w:p>
    <w:p w14:paraId="172CA7DB" w14:textId="74539B0D"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Fire and Rescue Services </w:t>
      </w:r>
    </w:p>
    <w:p w14:paraId="005907CE" w14:textId="181EA720"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Police &amp; Judicial Services </w:t>
      </w:r>
    </w:p>
    <w:p w14:paraId="61BE7E78" w14:textId="5970B646" w:rsidR="00A200C1"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Other ‘data processors’ which you will be informed of </w:t>
      </w:r>
      <w:proofErr w:type="spellStart"/>
      <w:r w:rsidR="00B16971">
        <w:rPr>
          <w:rFonts w:ascii="Arial" w:hAnsi="Arial" w:cs="Arial"/>
          <w:sz w:val="20"/>
          <w:szCs w:val="20"/>
        </w:rPr>
        <w:t>i.e</w:t>
      </w:r>
      <w:proofErr w:type="spellEnd"/>
      <w:r w:rsidR="00B16971">
        <w:rPr>
          <w:rFonts w:ascii="Arial" w:hAnsi="Arial" w:cs="Arial"/>
          <w:sz w:val="20"/>
          <w:szCs w:val="20"/>
        </w:rPr>
        <w:t xml:space="preserve"> secure text message services and secure independent web form services</w:t>
      </w:r>
    </w:p>
    <w:p w14:paraId="3942AE3F" w14:textId="0E1BA17A" w:rsidR="00C60494" w:rsidRPr="008A351A" w:rsidRDefault="00C60494"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WhatsApp Business for health promotion</w:t>
      </w:r>
    </w:p>
    <w:p w14:paraId="6CF2FE14" w14:textId="438304B2" w:rsidR="00A200C1" w:rsidRPr="00A87B6C" w:rsidRDefault="00A200C1" w:rsidP="00A200C1">
      <w:pPr>
        <w:widowControl w:val="0"/>
        <w:rPr>
          <w:rFonts w:ascii="Arial" w:hAnsi="Arial" w:cs="Arial"/>
          <w:sz w:val="20"/>
          <w:szCs w:val="20"/>
        </w:rPr>
      </w:pPr>
    </w:p>
    <w:p w14:paraId="7AE75690" w14:textId="3BF9BC83" w:rsidR="008A351A" w:rsidRDefault="00A200C1" w:rsidP="00A200C1">
      <w:pPr>
        <w:widowControl w:val="0"/>
        <w:rPr>
          <w:rFonts w:ascii="Arial" w:hAnsi="Arial" w:cs="Arial"/>
          <w:sz w:val="20"/>
          <w:szCs w:val="20"/>
        </w:rPr>
      </w:pPr>
      <w:r w:rsidRPr="00A87B6C">
        <w:rPr>
          <w:rFonts w:ascii="Arial" w:hAnsi="Arial" w:cs="Arial"/>
          <w:sz w:val="20"/>
          <w:szCs w:val="20"/>
        </w:rPr>
        <w:t>You will be informed who your data will be shared with and in some cases asked for consent for this</w:t>
      </w:r>
      <w:r w:rsidR="005F4FE9">
        <w:rPr>
          <w:rFonts w:ascii="Arial" w:hAnsi="Arial" w:cs="Arial"/>
          <w:sz w:val="20"/>
          <w:szCs w:val="20"/>
        </w:rPr>
        <w:t xml:space="preserve"> to</w:t>
      </w:r>
      <w:r w:rsidRPr="00A87B6C">
        <w:rPr>
          <w:rFonts w:ascii="Arial" w:hAnsi="Arial" w:cs="Arial"/>
          <w:sz w:val="20"/>
          <w:szCs w:val="20"/>
        </w:rPr>
        <w:t xml:space="preserve"> happen when this is required.</w:t>
      </w:r>
    </w:p>
    <w:p w14:paraId="34ACDC39" w14:textId="0FB027D7" w:rsidR="008A351A" w:rsidRPr="008A351A" w:rsidRDefault="008A351A" w:rsidP="008A351A">
      <w:pPr>
        <w:widowControl w:val="0"/>
        <w:rPr>
          <w:rFonts w:ascii="Arial" w:hAnsi="Arial" w:cs="Arial"/>
          <w:sz w:val="20"/>
          <w:szCs w:val="20"/>
        </w:rPr>
      </w:pPr>
      <w:r w:rsidRPr="008A351A">
        <w:rPr>
          <w:rFonts w:ascii="Arial" w:hAnsi="Arial" w:cs="Arial"/>
          <w:sz w:val="20"/>
          <w:szCs w:val="20"/>
        </w:rPr>
        <w:t>Computer System This practice</w:t>
      </w:r>
      <w:r w:rsidR="00275F2E">
        <w:rPr>
          <w:rFonts w:ascii="Arial" w:hAnsi="Arial" w:cs="Arial"/>
          <w:sz w:val="20"/>
          <w:szCs w:val="20"/>
        </w:rPr>
        <w:t>/service</w:t>
      </w:r>
      <w:r w:rsidRPr="008A351A">
        <w:rPr>
          <w:rFonts w:ascii="Arial" w:hAnsi="Arial" w:cs="Arial"/>
          <w:sz w:val="20"/>
          <w:szCs w:val="20"/>
        </w:rPr>
        <w:t xml:space="preserv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2ABA6AD" w:rsidR="008A351A" w:rsidRPr="008A351A" w:rsidRDefault="008A351A" w:rsidP="008A351A">
      <w:pPr>
        <w:widowControl w:val="0"/>
        <w:rPr>
          <w:rFonts w:ascii="Arial" w:hAnsi="Arial" w:cs="Arial"/>
          <w:sz w:val="20"/>
          <w:szCs w:val="20"/>
        </w:rPr>
      </w:pPr>
      <w:r w:rsidRPr="008A351A">
        <w:rPr>
          <w:rFonts w:ascii="Arial" w:hAnsi="Arial" w:cs="Arial"/>
          <w:sz w:val="20"/>
          <w:szCs w:val="20"/>
        </w:rPr>
        <w:t xml:space="preserve">To provide around the clock safe care, unless you have asked us not to, we will make information available to trusted organisations.  Wherever possible, their staff will ask your consent before your information is viewed. </w:t>
      </w:r>
    </w:p>
    <w:p w14:paraId="76C1BB96" w14:textId="73F52830" w:rsidR="00665085" w:rsidRPr="00216AA1" w:rsidRDefault="008A351A" w:rsidP="008A351A">
      <w:pPr>
        <w:widowControl w:val="0"/>
        <w:rPr>
          <w:rFonts w:ascii="Arial" w:hAnsi="Arial" w:cs="Arial"/>
          <w:sz w:val="20"/>
          <w:szCs w:val="20"/>
        </w:rPr>
      </w:pPr>
      <w:r w:rsidRPr="008A351A">
        <w:rPr>
          <w:rFonts w:ascii="Arial" w:hAnsi="Arial" w:cs="Arial"/>
          <w:sz w:val="20"/>
          <w:szCs w:val="20"/>
        </w:rPr>
        <w:t xml:space="preserve">We consider patient consent as being the key factor in dealing with your health information. </w:t>
      </w:r>
    </w:p>
    <w:p w14:paraId="59BF8A44" w14:textId="376F3493" w:rsidR="008A351A" w:rsidRPr="00665085" w:rsidRDefault="008A351A" w:rsidP="008A351A">
      <w:pPr>
        <w:widowControl w:val="0"/>
        <w:rPr>
          <w:rFonts w:ascii="Arial" w:hAnsi="Arial" w:cs="Arial"/>
          <w:b/>
          <w:sz w:val="20"/>
          <w:szCs w:val="20"/>
        </w:rPr>
      </w:pPr>
      <w:r w:rsidRPr="00665085">
        <w:rPr>
          <w:rFonts w:ascii="Arial" w:hAnsi="Arial" w:cs="Arial"/>
          <w:b/>
          <w:sz w:val="20"/>
          <w:szCs w:val="20"/>
        </w:rPr>
        <w:t>Shared Care Records</w:t>
      </w:r>
    </w:p>
    <w:p w14:paraId="32B391A8" w14:textId="3D913759" w:rsidR="008A351A" w:rsidRDefault="008A351A" w:rsidP="00C0614A">
      <w:pPr>
        <w:widowControl w:val="0"/>
        <w:rPr>
          <w:rFonts w:ascii="Arial" w:hAnsi="Arial" w:cs="Arial"/>
          <w:sz w:val="20"/>
          <w:szCs w:val="20"/>
        </w:rPr>
      </w:pPr>
      <w:r w:rsidRPr="00665085">
        <w:rPr>
          <w:rFonts w:ascii="Arial" w:hAnsi="Arial" w:cs="Arial"/>
          <w:sz w:val="20"/>
          <w:szCs w:val="20"/>
        </w:rPr>
        <w:t xml:space="preserve">To support your care and improve the sharing of relevant information to our partner organisations when they are involved in looking after you, we will share information to other systems.  The general principle is that information is passed to these systems unless you request this does not happen, but that system users should ask for your consent before viewing your record.   </w:t>
      </w:r>
    </w:p>
    <w:p w14:paraId="16D078BC" w14:textId="77777777" w:rsidR="008A351A" w:rsidRPr="008A351A" w:rsidRDefault="008A351A" w:rsidP="008A351A">
      <w:pPr>
        <w:rPr>
          <w:rFonts w:ascii="Arial" w:hAnsi="Arial" w:cs="Arial"/>
          <w:b/>
          <w:sz w:val="20"/>
          <w:szCs w:val="20"/>
        </w:rPr>
      </w:pPr>
      <w:r w:rsidRPr="008A351A">
        <w:rPr>
          <w:rFonts w:ascii="Arial" w:hAnsi="Arial" w:cs="Arial"/>
          <w:b/>
          <w:sz w:val="20"/>
          <w:szCs w:val="20"/>
        </w:rPr>
        <w:t>Sharing your information without consent</w:t>
      </w:r>
    </w:p>
    <w:p w14:paraId="2755E38F" w14:textId="77777777" w:rsidR="008A351A" w:rsidRDefault="008A351A" w:rsidP="008A351A">
      <w:pPr>
        <w:rPr>
          <w:rFonts w:ascii="Arial" w:hAnsi="Arial" w:cs="Arial"/>
          <w:sz w:val="20"/>
          <w:szCs w:val="20"/>
        </w:rPr>
      </w:pPr>
      <w:r w:rsidRPr="008A351A">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79869C3F"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where there is a serious risk of harm or abuse to you or other people;</w:t>
      </w:r>
    </w:p>
    <w:p w14:paraId="326B3709" w14:textId="020DDEEC"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a serious crime, such as assault, is being investigated or where it could be prevented; </w:t>
      </w:r>
    </w:p>
    <w:p w14:paraId="4FD16E26" w14:textId="55A10828"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notification of new births; </w:t>
      </w:r>
    </w:p>
    <w:p w14:paraId="0C51D251" w14:textId="1CEDE194"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a formal court order has been issued; </w:t>
      </w:r>
    </w:p>
    <w:p w14:paraId="7F8672E0" w14:textId="25558846" w:rsidR="0020197A" w:rsidRPr="00665085" w:rsidRDefault="008A351A" w:rsidP="00DB02BD">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there is a legal requirement, for example if you had committed a Road Traffic Offence. </w:t>
      </w:r>
    </w:p>
    <w:p w14:paraId="3D8E00C6" w14:textId="66069501"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long will we store your information?</w:t>
      </w:r>
    </w:p>
    <w:p w14:paraId="5B36362A" w14:textId="3617A99A" w:rsidR="00E12A76" w:rsidRPr="00E12A76" w:rsidRDefault="0020197A" w:rsidP="00E12A76">
      <w:pPr>
        <w:widowControl w:val="0"/>
        <w:rPr>
          <w:rFonts w:ascii="Arial" w:hAnsi="Arial" w:cs="Arial"/>
          <w:sz w:val="20"/>
          <w:szCs w:val="20"/>
        </w:rPr>
      </w:pPr>
      <w:r w:rsidRPr="00A87B6C">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r w:rsidRPr="00A87B6C">
        <w:rPr>
          <w:rFonts w:ascii="Arial" w:hAnsi="Arial" w:cs="Arial"/>
          <w:sz w:val="20"/>
          <w:szCs w:val="20"/>
        </w:rPr>
        <w:br/>
      </w:r>
      <w:r w:rsidRPr="00A87B6C">
        <w:rPr>
          <w:rFonts w:ascii="Arial" w:hAnsi="Arial" w:cs="Arial"/>
          <w:sz w:val="20"/>
          <w:szCs w:val="20"/>
        </w:rPr>
        <w:br/>
        <w:t>More information on records retention can be found online at (</w:t>
      </w:r>
      <w:hyperlink r:id="rId8" w:history="1">
        <w:r w:rsidR="00C0614A" w:rsidRPr="002D6075">
          <w:rPr>
            <w:rStyle w:val="Hyperlink"/>
            <w:rFonts w:ascii="Arial" w:hAnsi="Arial" w:cs="Arial"/>
            <w:sz w:val="20"/>
            <w:szCs w:val="20"/>
          </w:rPr>
          <w:t>https://digital.nhs.uk/article/1202/Records-Management-Code-of-Practice-for-Health-and-Social-Care-2016</w:t>
        </w:r>
      </w:hyperlink>
      <w:r w:rsidR="00C0614A">
        <w:rPr>
          <w:rFonts w:ascii="Arial" w:hAnsi="Arial" w:cs="Arial"/>
          <w:sz w:val="20"/>
          <w:szCs w:val="20"/>
        </w:rPr>
        <w:t>)</w:t>
      </w:r>
    </w:p>
    <w:p w14:paraId="4BD558F9" w14:textId="1095DADF" w:rsidR="00265980" w:rsidRPr="00A87B6C" w:rsidRDefault="00265980" w:rsidP="00265980">
      <w:pPr>
        <w:rPr>
          <w:rFonts w:ascii="Arial" w:hAnsi="Arial" w:cs="Arial"/>
          <w:b/>
          <w:sz w:val="20"/>
          <w:szCs w:val="20"/>
        </w:rPr>
      </w:pPr>
      <w:r w:rsidRPr="00A87B6C">
        <w:rPr>
          <w:rFonts w:ascii="Arial" w:hAnsi="Arial" w:cs="Arial"/>
          <w:b/>
          <w:sz w:val="20"/>
          <w:szCs w:val="20"/>
        </w:rPr>
        <w:t xml:space="preserve">How can you access, amend </w:t>
      </w:r>
      <w:r w:rsidR="003A3C73" w:rsidRPr="00A87B6C">
        <w:rPr>
          <w:rFonts w:ascii="Arial" w:hAnsi="Arial" w:cs="Arial"/>
          <w:b/>
          <w:sz w:val="20"/>
          <w:szCs w:val="20"/>
        </w:rPr>
        <w:t>move</w:t>
      </w:r>
      <w:r w:rsidRPr="00A87B6C">
        <w:rPr>
          <w:rFonts w:ascii="Arial" w:hAnsi="Arial" w:cs="Arial"/>
          <w:b/>
          <w:sz w:val="20"/>
          <w:szCs w:val="20"/>
        </w:rPr>
        <w:t xml:space="preserve"> the personal data that you have given to us?</w:t>
      </w:r>
    </w:p>
    <w:p w14:paraId="52C3304F" w14:textId="50AD6274" w:rsidR="00265980" w:rsidRPr="00A87B6C" w:rsidRDefault="00265980" w:rsidP="00265980">
      <w:pPr>
        <w:rPr>
          <w:rFonts w:ascii="Arial" w:hAnsi="Arial" w:cs="Arial"/>
          <w:sz w:val="20"/>
          <w:szCs w:val="20"/>
        </w:rPr>
      </w:pPr>
      <w:r w:rsidRPr="00A87B6C">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A87B6C" w:rsidRDefault="00265980" w:rsidP="00265980">
      <w:pPr>
        <w:rPr>
          <w:rFonts w:ascii="Arial" w:hAnsi="Arial" w:cs="Arial"/>
          <w:sz w:val="20"/>
          <w:szCs w:val="20"/>
        </w:rPr>
      </w:pPr>
      <w:r w:rsidRPr="00F5504A">
        <w:rPr>
          <w:rFonts w:ascii="Arial" w:hAnsi="Arial" w:cs="Arial"/>
          <w:b/>
          <w:bCs/>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A87B6C" w:rsidRDefault="00265980" w:rsidP="00A200C1">
      <w:pPr>
        <w:rPr>
          <w:rFonts w:ascii="Arial" w:hAnsi="Arial" w:cs="Arial"/>
          <w:sz w:val="20"/>
          <w:szCs w:val="20"/>
        </w:rPr>
      </w:pPr>
      <w:r w:rsidRPr="00F5504A">
        <w:rPr>
          <w:rFonts w:ascii="Arial" w:hAnsi="Arial" w:cs="Arial"/>
          <w:b/>
          <w:bCs/>
          <w:sz w:val="20"/>
          <w:szCs w:val="20"/>
        </w:rPr>
        <w:t>Right to withdraw consent</w:t>
      </w:r>
      <w:r w:rsidRPr="00A87B6C">
        <w:rPr>
          <w:rFonts w:ascii="Arial" w:hAnsi="Arial" w:cs="Arial"/>
          <w:sz w:val="20"/>
          <w:szCs w:val="20"/>
        </w:rPr>
        <w:t>: Where we have obtained your consent to process your personal data for certain activities (for example</w:t>
      </w:r>
      <w:r w:rsidR="00A200C1" w:rsidRPr="00A87B6C">
        <w:rPr>
          <w:rFonts w:ascii="Arial" w:hAnsi="Arial" w:cs="Arial"/>
          <w:sz w:val="20"/>
          <w:szCs w:val="20"/>
        </w:rPr>
        <w:t xml:space="preserve"> for a research project</w:t>
      </w:r>
      <w:r w:rsidRPr="00A87B6C">
        <w:rPr>
          <w:rFonts w:ascii="Arial" w:hAnsi="Arial" w:cs="Arial"/>
          <w:sz w:val="20"/>
          <w:szCs w:val="20"/>
        </w:rPr>
        <w:t>), or consent to market to you, you may withdraw your consent at any time.</w:t>
      </w:r>
    </w:p>
    <w:p w14:paraId="4F73591D" w14:textId="77777777" w:rsidR="00A200C1" w:rsidRPr="00A87B6C" w:rsidRDefault="00A200C1" w:rsidP="00A200C1">
      <w:pPr>
        <w:rPr>
          <w:rFonts w:ascii="Arial" w:hAnsi="Arial" w:cs="Arial"/>
          <w:sz w:val="20"/>
          <w:szCs w:val="20"/>
        </w:rPr>
      </w:pPr>
      <w:r w:rsidRPr="00F5504A">
        <w:rPr>
          <w:rFonts w:ascii="Arial" w:hAnsi="Arial" w:cs="Arial"/>
          <w:b/>
          <w:bCs/>
          <w:sz w:val="20"/>
          <w:szCs w:val="20"/>
        </w:rPr>
        <w:t>Right to erasure</w:t>
      </w:r>
      <w:r w:rsidRPr="00A87B6C">
        <w:rPr>
          <w:rFonts w:ascii="Arial" w:hAnsi="Arial" w:cs="Arial"/>
          <w:sz w:val="20"/>
          <w:szCs w:val="20"/>
        </w:rPr>
        <w:t>: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509F7CE4" w14:textId="5D59A318" w:rsidR="008A351A" w:rsidRPr="00665085" w:rsidRDefault="00A200C1" w:rsidP="008A351A">
      <w:pPr>
        <w:rPr>
          <w:rFonts w:ascii="Arial" w:hAnsi="Arial" w:cs="Arial"/>
          <w:sz w:val="20"/>
          <w:szCs w:val="20"/>
        </w:rPr>
      </w:pPr>
      <w:r w:rsidRPr="00F5504A">
        <w:rPr>
          <w:rFonts w:ascii="Arial" w:hAnsi="Arial" w:cs="Arial"/>
          <w:b/>
          <w:bCs/>
          <w:sz w:val="20"/>
          <w:szCs w:val="20"/>
        </w:rPr>
        <w:t>Right of data portability</w:t>
      </w:r>
      <w:r w:rsidRPr="00A87B6C">
        <w:rPr>
          <w:rFonts w:ascii="Arial" w:hAnsi="Arial" w:cs="Arial"/>
          <w:sz w:val="20"/>
          <w:szCs w:val="20"/>
        </w:rPr>
        <w:t>: If you wish, you have the right to transfer your data from us to another data controller. We will help with this with a GP to GP data transfer and transfer of your hard copy notes</w:t>
      </w:r>
      <w:r w:rsidR="008A351A">
        <w:rPr>
          <w:rFonts w:ascii="Arial" w:hAnsi="Arial" w:cs="Arial"/>
          <w:sz w:val="20"/>
          <w:szCs w:val="20"/>
        </w:rPr>
        <w:t>.</w:t>
      </w:r>
    </w:p>
    <w:p w14:paraId="43D4A2B9" w14:textId="19ED2CBD" w:rsidR="00A200C1" w:rsidRPr="00A87B6C" w:rsidRDefault="00A200C1" w:rsidP="00A200C1">
      <w:pPr>
        <w:rPr>
          <w:rFonts w:ascii="Arial" w:hAnsi="Arial" w:cs="Arial"/>
          <w:b/>
          <w:sz w:val="20"/>
          <w:szCs w:val="20"/>
        </w:rPr>
      </w:pPr>
      <w:bookmarkStart w:id="1" w:name="_Hlk118356822"/>
      <w:r w:rsidRPr="00A87B6C">
        <w:rPr>
          <w:rFonts w:ascii="Arial" w:hAnsi="Arial" w:cs="Arial"/>
          <w:b/>
          <w:sz w:val="20"/>
          <w:szCs w:val="20"/>
        </w:rPr>
        <w:t>Access to</w:t>
      </w:r>
      <w:r w:rsidR="003A3C73" w:rsidRPr="00A87B6C">
        <w:rPr>
          <w:rFonts w:ascii="Arial" w:hAnsi="Arial" w:cs="Arial"/>
          <w:b/>
          <w:sz w:val="20"/>
          <w:szCs w:val="20"/>
        </w:rPr>
        <w:t xml:space="preserve"> </w:t>
      </w:r>
      <w:r w:rsidR="00FC6FFA" w:rsidRPr="00A87B6C">
        <w:rPr>
          <w:rFonts w:ascii="Arial" w:hAnsi="Arial" w:cs="Arial"/>
          <w:b/>
          <w:sz w:val="20"/>
          <w:szCs w:val="20"/>
        </w:rPr>
        <w:t>your personal</w:t>
      </w:r>
      <w:r w:rsidRPr="00A87B6C">
        <w:rPr>
          <w:rFonts w:ascii="Arial" w:hAnsi="Arial" w:cs="Arial"/>
          <w:b/>
          <w:sz w:val="20"/>
          <w:szCs w:val="20"/>
        </w:rPr>
        <w:t xml:space="preserve"> information  </w:t>
      </w:r>
    </w:p>
    <w:bookmarkEnd w:id="1"/>
    <w:p w14:paraId="6EE01F7D" w14:textId="29BAB751" w:rsidR="00A200C1" w:rsidRPr="00A87B6C" w:rsidRDefault="00265980" w:rsidP="00A200C1">
      <w:pPr>
        <w:rPr>
          <w:rFonts w:ascii="Arial" w:hAnsi="Arial" w:cs="Arial"/>
          <w:sz w:val="20"/>
          <w:szCs w:val="20"/>
        </w:rPr>
      </w:pPr>
      <w:r w:rsidRPr="00A87B6C">
        <w:rPr>
          <w:rFonts w:ascii="Arial" w:hAnsi="Arial" w:cs="Arial"/>
          <w:sz w:val="20"/>
          <w:szCs w:val="20"/>
        </w:rPr>
        <w:t xml:space="preserve">Data Subject Access Requests (DSAR): </w:t>
      </w:r>
      <w:r w:rsidR="00A200C1" w:rsidRPr="00A87B6C">
        <w:rPr>
          <w:rFonts w:ascii="Arial" w:hAnsi="Arial" w:cs="Arial"/>
          <w:sz w:val="20"/>
          <w:szCs w:val="20"/>
        </w:rPr>
        <w:t xml:space="preserve">You have a right under the Data Protection </w:t>
      </w:r>
      <w:r w:rsidR="003A3C73" w:rsidRPr="00A87B6C">
        <w:rPr>
          <w:rFonts w:ascii="Arial" w:hAnsi="Arial" w:cs="Arial"/>
          <w:sz w:val="20"/>
          <w:szCs w:val="20"/>
        </w:rPr>
        <w:t>legislation to</w:t>
      </w:r>
      <w:r w:rsidR="00A200C1" w:rsidRPr="00A87B6C">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4DFBD677" w:rsidR="00A200C1" w:rsidRPr="00A87B6C" w:rsidRDefault="00A200C1" w:rsidP="00A200C1">
      <w:pPr>
        <w:rPr>
          <w:rFonts w:ascii="Arial" w:hAnsi="Arial" w:cs="Arial"/>
          <w:sz w:val="20"/>
          <w:szCs w:val="20"/>
        </w:rPr>
      </w:pPr>
      <w:r w:rsidRPr="00A87B6C">
        <w:rPr>
          <w:rFonts w:ascii="Arial" w:hAnsi="Arial" w:cs="Arial"/>
          <w:sz w:val="20"/>
          <w:szCs w:val="20"/>
        </w:rPr>
        <w:t>• Your request should be made to the Practice</w:t>
      </w:r>
      <w:r w:rsidR="00275F2E">
        <w:rPr>
          <w:rFonts w:ascii="Arial" w:hAnsi="Arial" w:cs="Arial"/>
          <w:sz w:val="20"/>
          <w:szCs w:val="20"/>
        </w:rPr>
        <w:t>/Service</w:t>
      </w:r>
      <w:r w:rsidRPr="00A87B6C">
        <w:rPr>
          <w:rFonts w:ascii="Arial" w:hAnsi="Arial" w:cs="Arial"/>
          <w:sz w:val="20"/>
          <w:szCs w:val="20"/>
        </w:rPr>
        <w:t xml:space="preserve"> – for information from the hospital you should write direct to them </w:t>
      </w:r>
    </w:p>
    <w:p w14:paraId="41E42713" w14:textId="0B5C42E5" w:rsidR="00A200C1" w:rsidRPr="00A87B6C" w:rsidRDefault="00A200C1" w:rsidP="00A200C1">
      <w:pPr>
        <w:rPr>
          <w:rFonts w:ascii="Arial" w:hAnsi="Arial" w:cs="Arial"/>
          <w:sz w:val="20"/>
          <w:szCs w:val="20"/>
        </w:rPr>
      </w:pPr>
      <w:r w:rsidRPr="00A87B6C">
        <w:rPr>
          <w:rFonts w:ascii="Arial" w:hAnsi="Arial" w:cs="Arial"/>
          <w:sz w:val="20"/>
          <w:szCs w:val="20"/>
        </w:rPr>
        <w:t xml:space="preserve">• There is no charge to have a copy of the information held about you </w:t>
      </w:r>
    </w:p>
    <w:p w14:paraId="07DDCEBA" w14:textId="44004A49" w:rsidR="00A200C1" w:rsidRPr="00A87B6C" w:rsidRDefault="00A200C1" w:rsidP="00A200C1">
      <w:pPr>
        <w:rPr>
          <w:rFonts w:ascii="Arial" w:hAnsi="Arial" w:cs="Arial"/>
          <w:sz w:val="20"/>
          <w:szCs w:val="20"/>
        </w:rPr>
      </w:pPr>
      <w:r w:rsidRPr="00A87B6C">
        <w:rPr>
          <w:rFonts w:ascii="Arial" w:hAnsi="Arial" w:cs="Arial"/>
          <w:sz w:val="20"/>
          <w:szCs w:val="20"/>
        </w:rPr>
        <w:t xml:space="preserve">• We are required to respond to you within one month  </w:t>
      </w:r>
    </w:p>
    <w:p w14:paraId="05E37EE3" w14:textId="6329E4B1" w:rsidR="003A3C73" w:rsidRDefault="00A200C1" w:rsidP="00A200C1">
      <w:pPr>
        <w:rPr>
          <w:rFonts w:ascii="Arial" w:hAnsi="Arial" w:cs="Arial"/>
          <w:sz w:val="20"/>
          <w:szCs w:val="20"/>
        </w:rPr>
      </w:pPr>
      <w:r w:rsidRPr="00A87B6C">
        <w:rPr>
          <w:rFonts w:ascii="Arial" w:hAnsi="Arial" w:cs="Arial"/>
          <w:sz w:val="20"/>
          <w:szCs w:val="20"/>
        </w:rPr>
        <w:t>• You will need to give adequate information (for example full name, address, date of birth, NHS number and details of your request) so that your identity can be verified, and your records located</w:t>
      </w:r>
      <w:r w:rsidR="00265980" w:rsidRPr="00A87B6C">
        <w:rPr>
          <w:rFonts w:ascii="Arial" w:hAnsi="Arial" w:cs="Arial"/>
          <w:sz w:val="20"/>
          <w:szCs w:val="20"/>
        </w:rPr>
        <w:t xml:space="preserve"> information we hold about you at any time</w:t>
      </w:r>
      <w:r w:rsidR="003A3C73" w:rsidRPr="00A87B6C">
        <w:rPr>
          <w:rFonts w:ascii="Arial" w:hAnsi="Arial" w:cs="Arial"/>
          <w:sz w:val="20"/>
          <w:szCs w:val="20"/>
        </w:rPr>
        <w:t>.</w:t>
      </w:r>
    </w:p>
    <w:p w14:paraId="2891432B" w14:textId="77777777" w:rsidR="0038519E" w:rsidRDefault="0038519E" w:rsidP="00A200C1">
      <w:pPr>
        <w:rPr>
          <w:rFonts w:ascii="Arial" w:hAnsi="Arial" w:cs="Arial"/>
          <w:sz w:val="20"/>
          <w:szCs w:val="20"/>
        </w:rPr>
      </w:pPr>
      <w:r w:rsidRPr="0038519E">
        <w:rPr>
          <w:rFonts w:ascii="Arial" w:hAnsi="Arial" w:cs="Arial"/>
          <w:sz w:val="20"/>
          <w:szCs w:val="20"/>
        </w:rPr>
        <w:t xml:space="preserve">We use a processor, iGPR Technologies Limited (“iGPR”), to assist us with responding to report requests relating to your patient data, such as </w:t>
      </w:r>
      <w:r>
        <w:rPr>
          <w:rFonts w:ascii="Arial" w:hAnsi="Arial" w:cs="Arial"/>
          <w:sz w:val="20"/>
          <w:szCs w:val="20"/>
        </w:rPr>
        <w:t xml:space="preserve">data </w:t>
      </w:r>
      <w:r w:rsidRPr="0038519E">
        <w:rPr>
          <w:rFonts w:ascii="Arial" w:hAnsi="Arial" w:cs="Arial"/>
          <w:sz w:val="20"/>
          <w:szCs w:val="20"/>
        </w:rPr>
        <w:t>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2F64690B" w14:textId="62ADA736" w:rsidR="0038519E" w:rsidRDefault="0038519E" w:rsidP="00A200C1">
      <w:pPr>
        <w:rPr>
          <w:rFonts w:ascii="Arial" w:hAnsi="Arial" w:cs="Arial"/>
          <w:sz w:val="20"/>
          <w:szCs w:val="20"/>
        </w:rPr>
      </w:pPr>
      <w:r w:rsidRPr="0038519E">
        <w:rPr>
          <w:rFonts w:ascii="Arial" w:hAnsi="Arial" w:cs="Arial"/>
          <w:sz w:val="20"/>
          <w:szCs w:val="20"/>
        </w:rPr>
        <w:t xml:space="preserve"> iGPR manages the reporting process for us by reviewing and responding to requests in accordance with our instructions and all applicable laws, including UK data protection laws. The instructions we issue to iGPR include general instructions on responding to requests and specific instructions on issues that will require further consultation with the GP responsible for your care</w:t>
      </w:r>
      <w:r>
        <w:rPr>
          <w:rFonts w:ascii="Arial" w:hAnsi="Arial" w:cs="Arial"/>
          <w:sz w:val="20"/>
          <w:szCs w:val="20"/>
        </w:rPr>
        <w:t>.</w:t>
      </w:r>
    </w:p>
    <w:p w14:paraId="744DF8DF" w14:textId="5A285013" w:rsidR="0038519E" w:rsidRDefault="0038519E" w:rsidP="00A200C1">
      <w:pPr>
        <w:rPr>
          <w:rFonts w:ascii="Arial" w:hAnsi="Arial" w:cs="Arial"/>
          <w:sz w:val="20"/>
          <w:szCs w:val="20"/>
        </w:rPr>
      </w:pPr>
      <w:r>
        <w:rPr>
          <w:rFonts w:ascii="Arial" w:hAnsi="Arial" w:cs="Arial"/>
          <w:sz w:val="20"/>
          <w:szCs w:val="20"/>
        </w:rPr>
        <w:t>Personal Data that will be processed:</w:t>
      </w:r>
    </w:p>
    <w:p w14:paraId="3476B968" w14:textId="77777777" w:rsidR="0038519E" w:rsidRDefault="0038519E" w:rsidP="0038519E">
      <w:pPr>
        <w:pStyle w:val="ListParagraph"/>
        <w:numPr>
          <w:ilvl w:val="0"/>
          <w:numId w:val="18"/>
        </w:numPr>
        <w:rPr>
          <w:rFonts w:ascii="Arial" w:hAnsi="Arial" w:cs="Arial"/>
          <w:sz w:val="20"/>
          <w:szCs w:val="20"/>
        </w:rPr>
      </w:pPr>
      <w:r w:rsidRPr="0038519E">
        <w:rPr>
          <w:rFonts w:ascii="Arial" w:hAnsi="Arial" w:cs="Arial"/>
          <w:sz w:val="20"/>
          <w:szCs w:val="20"/>
        </w:rPr>
        <w:t>Name</w:t>
      </w:r>
    </w:p>
    <w:p w14:paraId="5F7B444F" w14:textId="77777777" w:rsidR="0038519E" w:rsidRDefault="0038519E" w:rsidP="0038519E">
      <w:pPr>
        <w:pStyle w:val="ListParagraph"/>
        <w:numPr>
          <w:ilvl w:val="0"/>
          <w:numId w:val="18"/>
        </w:numPr>
        <w:rPr>
          <w:rFonts w:ascii="Arial" w:hAnsi="Arial" w:cs="Arial"/>
          <w:sz w:val="20"/>
          <w:szCs w:val="20"/>
        </w:rPr>
      </w:pPr>
      <w:r w:rsidRPr="0038519E">
        <w:rPr>
          <w:rFonts w:ascii="Arial" w:hAnsi="Arial" w:cs="Arial"/>
          <w:sz w:val="20"/>
          <w:szCs w:val="20"/>
        </w:rPr>
        <w:t>Date of Birth</w:t>
      </w:r>
    </w:p>
    <w:p w14:paraId="0541C577" w14:textId="77777777" w:rsidR="0038519E" w:rsidRDefault="0038519E" w:rsidP="0038519E">
      <w:pPr>
        <w:pStyle w:val="ListParagraph"/>
        <w:numPr>
          <w:ilvl w:val="0"/>
          <w:numId w:val="18"/>
        </w:numPr>
        <w:rPr>
          <w:rFonts w:ascii="Arial" w:hAnsi="Arial" w:cs="Arial"/>
          <w:sz w:val="20"/>
          <w:szCs w:val="20"/>
        </w:rPr>
      </w:pPr>
      <w:r w:rsidRPr="0038519E">
        <w:rPr>
          <w:rFonts w:ascii="Arial" w:hAnsi="Arial" w:cs="Arial"/>
          <w:sz w:val="20"/>
          <w:szCs w:val="20"/>
        </w:rPr>
        <w:t>Address</w:t>
      </w:r>
    </w:p>
    <w:p w14:paraId="651DEEA4" w14:textId="77777777" w:rsidR="0038519E" w:rsidRDefault="0038519E" w:rsidP="0038519E">
      <w:pPr>
        <w:pStyle w:val="ListParagraph"/>
        <w:numPr>
          <w:ilvl w:val="0"/>
          <w:numId w:val="18"/>
        </w:numPr>
        <w:rPr>
          <w:rFonts w:ascii="Arial" w:hAnsi="Arial" w:cs="Arial"/>
          <w:sz w:val="20"/>
          <w:szCs w:val="20"/>
        </w:rPr>
      </w:pPr>
      <w:r w:rsidRPr="0038519E">
        <w:rPr>
          <w:rFonts w:ascii="Arial" w:hAnsi="Arial" w:cs="Arial"/>
          <w:sz w:val="20"/>
          <w:szCs w:val="20"/>
        </w:rPr>
        <w:t xml:space="preserve">NHS Number </w:t>
      </w:r>
    </w:p>
    <w:p w14:paraId="0C388A68" w14:textId="4EB9337C" w:rsidR="0038519E" w:rsidRDefault="0038519E" w:rsidP="0038519E">
      <w:pPr>
        <w:pStyle w:val="ListParagraph"/>
        <w:numPr>
          <w:ilvl w:val="0"/>
          <w:numId w:val="18"/>
        </w:numPr>
        <w:rPr>
          <w:rFonts w:ascii="Arial" w:hAnsi="Arial" w:cs="Arial"/>
          <w:sz w:val="20"/>
          <w:szCs w:val="20"/>
        </w:rPr>
      </w:pPr>
      <w:r w:rsidRPr="0038519E">
        <w:rPr>
          <w:rFonts w:ascii="Arial" w:hAnsi="Arial" w:cs="Arial"/>
          <w:sz w:val="20"/>
          <w:szCs w:val="20"/>
        </w:rPr>
        <w:t>Pa</w:t>
      </w:r>
      <w:r>
        <w:rPr>
          <w:rFonts w:ascii="Arial" w:hAnsi="Arial" w:cs="Arial"/>
          <w:sz w:val="20"/>
          <w:szCs w:val="20"/>
        </w:rPr>
        <w:t>tients c</w:t>
      </w:r>
      <w:r w:rsidRPr="0038519E">
        <w:rPr>
          <w:rFonts w:ascii="Arial" w:hAnsi="Arial" w:cs="Arial"/>
          <w:sz w:val="20"/>
          <w:szCs w:val="20"/>
        </w:rPr>
        <w:t>ontact telephone number</w:t>
      </w:r>
      <w:r w:rsidR="00F80B0D">
        <w:rPr>
          <w:rFonts w:ascii="Arial" w:hAnsi="Arial" w:cs="Arial"/>
          <w:sz w:val="20"/>
          <w:szCs w:val="20"/>
        </w:rPr>
        <w:t xml:space="preserve">, home or mobile </w:t>
      </w:r>
    </w:p>
    <w:p w14:paraId="5794D3C0" w14:textId="349DA667" w:rsidR="0038519E" w:rsidRDefault="0038519E" w:rsidP="0038519E">
      <w:pPr>
        <w:pStyle w:val="ListParagraph"/>
        <w:numPr>
          <w:ilvl w:val="0"/>
          <w:numId w:val="18"/>
        </w:numPr>
        <w:rPr>
          <w:rFonts w:ascii="Arial" w:hAnsi="Arial" w:cs="Arial"/>
          <w:sz w:val="20"/>
          <w:szCs w:val="20"/>
        </w:rPr>
      </w:pPr>
      <w:r w:rsidRPr="0038519E">
        <w:rPr>
          <w:rFonts w:ascii="Arial" w:hAnsi="Arial" w:cs="Arial"/>
          <w:sz w:val="20"/>
          <w:szCs w:val="20"/>
        </w:rPr>
        <w:t>Patient email addres</w:t>
      </w:r>
      <w:r>
        <w:rPr>
          <w:rFonts w:ascii="Arial" w:hAnsi="Arial" w:cs="Arial"/>
          <w:sz w:val="20"/>
          <w:szCs w:val="20"/>
        </w:rPr>
        <w:t>s</w:t>
      </w:r>
    </w:p>
    <w:p w14:paraId="1F05832E" w14:textId="47C13759" w:rsidR="0038519E" w:rsidRDefault="0038519E" w:rsidP="0038519E">
      <w:pPr>
        <w:rPr>
          <w:rFonts w:ascii="Arial" w:hAnsi="Arial" w:cs="Arial"/>
          <w:sz w:val="20"/>
          <w:szCs w:val="20"/>
        </w:rPr>
      </w:pPr>
      <w:r>
        <w:rPr>
          <w:rFonts w:ascii="Arial" w:hAnsi="Arial" w:cs="Arial"/>
          <w:sz w:val="20"/>
          <w:szCs w:val="20"/>
        </w:rPr>
        <w:t>S</w:t>
      </w:r>
      <w:r w:rsidRPr="0038519E">
        <w:rPr>
          <w:rFonts w:ascii="Arial" w:hAnsi="Arial" w:cs="Arial"/>
          <w:sz w:val="20"/>
          <w:szCs w:val="20"/>
        </w:rPr>
        <w:t>pecial Category data processed as part of the iGPR Managed Service solution and utilising the iGPR product (Basic/SARs Pro/Premium) may include (as appropriate to the nature of the request being serviced):</w:t>
      </w:r>
    </w:p>
    <w:p w14:paraId="526141B7" w14:textId="77777777" w:rsidR="0038519E" w:rsidRDefault="0038519E" w:rsidP="0038519E">
      <w:pPr>
        <w:pStyle w:val="ListParagraph"/>
        <w:numPr>
          <w:ilvl w:val="0"/>
          <w:numId w:val="19"/>
        </w:numPr>
        <w:rPr>
          <w:rFonts w:ascii="Arial" w:hAnsi="Arial" w:cs="Arial"/>
          <w:sz w:val="20"/>
          <w:szCs w:val="20"/>
        </w:rPr>
      </w:pPr>
      <w:r w:rsidRPr="0038519E">
        <w:rPr>
          <w:rFonts w:ascii="Arial" w:hAnsi="Arial" w:cs="Arial"/>
          <w:sz w:val="20"/>
          <w:szCs w:val="20"/>
        </w:rPr>
        <w:t xml:space="preserve">Physical/mental health condition diagnoses and conditions (current and previous) </w:t>
      </w:r>
    </w:p>
    <w:p w14:paraId="632AC5F5" w14:textId="77777777" w:rsidR="0038519E" w:rsidRDefault="0038519E" w:rsidP="0038519E">
      <w:pPr>
        <w:pStyle w:val="ListParagraph"/>
        <w:numPr>
          <w:ilvl w:val="0"/>
          <w:numId w:val="19"/>
        </w:numPr>
        <w:rPr>
          <w:rFonts w:ascii="Arial" w:hAnsi="Arial" w:cs="Arial"/>
          <w:sz w:val="20"/>
          <w:szCs w:val="20"/>
        </w:rPr>
      </w:pPr>
      <w:r w:rsidRPr="0038519E">
        <w:rPr>
          <w:rFonts w:ascii="Arial" w:hAnsi="Arial" w:cs="Arial"/>
          <w:sz w:val="20"/>
          <w:szCs w:val="20"/>
        </w:rPr>
        <w:t>Symptoms</w:t>
      </w:r>
    </w:p>
    <w:p w14:paraId="4E75538F" w14:textId="77777777" w:rsidR="0038519E" w:rsidRDefault="0038519E" w:rsidP="0038519E">
      <w:pPr>
        <w:pStyle w:val="ListParagraph"/>
        <w:numPr>
          <w:ilvl w:val="0"/>
          <w:numId w:val="19"/>
        </w:numPr>
        <w:rPr>
          <w:rFonts w:ascii="Arial" w:hAnsi="Arial" w:cs="Arial"/>
          <w:sz w:val="20"/>
          <w:szCs w:val="20"/>
        </w:rPr>
      </w:pPr>
      <w:r w:rsidRPr="0038519E">
        <w:rPr>
          <w:rFonts w:ascii="Arial" w:hAnsi="Arial" w:cs="Arial"/>
          <w:sz w:val="20"/>
          <w:szCs w:val="20"/>
        </w:rPr>
        <w:t>Operations and medical procedures</w:t>
      </w:r>
    </w:p>
    <w:p w14:paraId="370C719A" w14:textId="77777777" w:rsidR="0038519E" w:rsidRDefault="0038519E" w:rsidP="0038519E">
      <w:pPr>
        <w:pStyle w:val="ListParagraph"/>
        <w:numPr>
          <w:ilvl w:val="0"/>
          <w:numId w:val="19"/>
        </w:numPr>
        <w:rPr>
          <w:rFonts w:ascii="Arial" w:hAnsi="Arial" w:cs="Arial"/>
          <w:sz w:val="20"/>
          <w:szCs w:val="20"/>
        </w:rPr>
      </w:pPr>
      <w:r w:rsidRPr="0038519E">
        <w:rPr>
          <w:rFonts w:ascii="Arial" w:hAnsi="Arial" w:cs="Arial"/>
          <w:sz w:val="20"/>
          <w:szCs w:val="20"/>
        </w:rPr>
        <w:t>Medications and prescriptions issued</w:t>
      </w:r>
    </w:p>
    <w:p w14:paraId="6DA6FBDA" w14:textId="77777777" w:rsidR="0038519E" w:rsidRDefault="0038519E" w:rsidP="0038519E">
      <w:pPr>
        <w:pStyle w:val="ListParagraph"/>
        <w:numPr>
          <w:ilvl w:val="0"/>
          <w:numId w:val="19"/>
        </w:numPr>
        <w:rPr>
          <w:rFonts w:ascii="Arial" w:hAnsi="Arial" w:cs="Arial"/>
          <w:sz w:val="20"/>
          <w:szCs w:val="20"/>
        </w:rPr>
      </w:pPr>
      <w:r w:rsidRPr="0038519E">
        <w:rPr>
          <w:rFonts w:ascii="Arial" w:hAnsi="Arial" w:cs="Arial"/>
          <w:sz w:val="20"/>
          <w:szCs w:val="20"/>
        </w:rPr>
        <w:t>Allergies and reactions to medication</w:t>
      </w:r>
    </w:p>
    <w:p w14:paraId="422F8097" w14:textId="77777777" w:rsidR="0038519E" w:rsidRDefault="0038519E" w:rsidP="0038519E">
      <w:pPr>
        <w:pStyle w:val="ListParagraph"/>
        <w:numPr>
          <w:ilvl w:val="0"/>
          <w:numId w:val="19"/>
        </w:numPr>
        <w:rPr>
          <w:rFonts w:ascii="Arial" w:hAnsi="Arial" w:cs="Arial"/>
          <w:sz w:val="20"/>
          <w:szCs w:val="20"/>
        </w:rPr>
      </w:pPr>
      <w:r w:rsidRPr="0038519E">
        <w:rPr>
          <w:rFonts w:ascii="Arial" w:hAnsi="Arial" w:cs="Arial"/>
          <w:sz w:val="20"/>
          <w:szCs w:val="20"/>
        </w:rPr>
        <w:t>Results of investigations such as blood tests and X-rays</w:t>
      </w:r>
    </w:p>
    <w:p w14:paraId="1F10FEAF" w14:textId="77777777" w:rsidR="0038519E" w:rsidRDefault="0038519E" w:rsidP="0038519E">
      <w:pPr>
        <w:pStyle w:val="ListParagraph"/>
        <w:numPr>
          <w:ilvl w:val="0"/>
          <w:numId w:val="19"/>
        </w:numPr>
        <w:rPr>
          <w:rFonts w:ascii="Arial" w:hAnsi="Arial" w:cs="Arial"/>
          <w:sz w:val="20"/>
          <w:szCs w:val="20"/>
        </w:rPr>
      </w:pPr>
      <w:r w:rsidRPr="0038519E">
        <w:rPr>
          <w:rFonts w:ascii="Arial" w:hAnsi="Arial" w:cs="Arial"/>
          <w:sz w:val="20"/>
          <w:szCs w:val="20"/>
        </w:rPr>
        <w:t>Letters and discharge summaries</w:t>
      </w:r>
    </w:p>
    <w:p w14:paraId="1A72D984" w14:textId="77777777" w:rsidR="0038519E" w:rsidRDefault="0038519E" w:rsidP="0038519E">
      <w:pPr>
        <w:pStyle w:val="ListParagraph"/>
        <w:numPr>
          <w:ilvl w:val="0"/>
          <w:numId w:val="19"/>
        </w:numPr>
        <w:rPr>
          <w:rFonts w:ascii="Arial" w:hAnsi="Arial" w:cs="Arial"/>
          <w:sz w:val="20"/>
          <w:szCs w:val="20"/>
        </w:rPr>
      </w:pPr>
      <w:r w:rsidRPr="0038519E">
        <w:rPr>
          <w:rFonts w:ascii="Arial" w:hAnsi="Arial" w:cs="Arial"/>
          <w:sz w:val="20"/>
          <w:szCs w:val="20"/>
        </w:rPr>
        <w:t>Test results</w:t>
      </w:r>
    </w:p>
    <w:p w14:paraId="7ABD88B7" w14:textId="45C46566" w:rsidR="0038519E" w:rsidRDefault="0038519E" w:rsidP="0038519E">
      <w:pPr>
        <w:pStyle w:val="ListParagraph"/>
        <w:numPr>
          <w:ilvl w:val="0"/>
          <w:numId w:val="19"/>
        </w:numPr>
        <w:rPr>
          <w:rFonts w:ascii="Arial" w:hAnsi="Arial" w:cs="Arial"/>
          <w:sz w:val="20"/>
          <w:szCs w:val="20"/>
        </w:rPr>
      </w:pPr>
      <w:r w:rsidRPr="0038519E">
        <w:rPr>
          <w:rFonts w:ascii="Arial" w:hAnsi="Arial" w:cs="Arial"/>
          <w:sz w:val="20"/>
          <w:szCs w:val="20"/>
        </w:rPr>
        <w:t>Clinical reports and letters</w:t>
      </w:r>
    </w:p>
    <w:p w14:paraId="394CD2F1" w14:textId="77777777" w:rsidR="0038519E" w:rsidRDefault="0038519E" w:rsidP="0038519E">
      <w:pPr>
        <w:pStyle w:val="ListParagraph"/>
        <w:numPr>
          <w:ilvl w:val="0"/>
          <w:numId w:val="19"/>
        </w:numPr>
        <w:rPr>
          <w:rFonts w:ascii="Arial" w:hAnsi="Arial" w:cs="Arial"/>
          <w:sz w:val="20"/>
          <w:szCs w:val="20"/>
        </w:rPr>
      </w:pPr>
      <w:r w:rsidRPr="0038519E">
        <w:rPr>
          <w:rFonts w:ascii="Arial" w:hAnsi="Arial" w:cs="Arial"/>
          <w:sz w:val="20"/>
          <w:szCs w:val="20"/>
        </w:rPr>
        <w:t>Recorded patient consultations and some coded diagnostic information</w:t>
      </w:r>
    </w:p>
    <w:p w14:paraId="1B52B4B1" w14:textId="77777777" w:rsidR="0038519E" w:rsidRDefault="0038519E" w:rsidP="0038519E">
      <w:pPr>
        <w:pStyle w:val="ListParagraph"/>
        <w:numPr>
          <w:ilvl w:val="0"/>
          <w:numId w:val="19"/>
        </w:numPr>
        <w:rPr>
          <w:rFonts w:ascii="Arial" w:hAnsi="Arial" w:cs="Arial"/>
          <w:sz w:val="20"/>
          <w:szCs w:val="20"/>
        </w:rPr>
      </w:pPr>
      <w:r w:rsidRPr="0038519E">
        <w:rPr>
          <w:rFonts w:ascii="Arial" w:hAnsi="Arial" w:cs="Arial"/>
          <w:sz w:val="20"/>
          <w:szCs w:val="20"/>
        </w:rPr>
        <w:t>Details of services received</w:t>
      </w:r>
    </w:p>
    <w:p w14:paraId="0B1CAA6E" w14:textId="77777777" w:rsidR="0038519E" w:rsidRDefault="0038519E" w:rsidP="0038519E">
      <w:pPr>
        <w:pStyle w:val="ListParagraph"/>
        <w:numPr>
          <w:ilvl w:val="0"/>
          <w:numId w:val="19"/>
        </w:numPr>
        <w:rPr>
          <w:rFonts w:ascii="Arial" w:hAnsi="Arial" w:cs="Arial"/>
          <w:sz w:val="20"/>
          <w:szCs w:val="20"/>
        </w:rPr>
      </w:pPr>
      <w:r w:rsidRPr="0038519E">
        <w:rPr>
          <w:rFonts w:ascii="Arial" w:hAnsi="Arial" w:cs="Arial"/>
          <w:sz w:val="20"/>
          <w:szCs w:val="20"/>
        </w:rPr>
        <w:t>Details of lifestyle and social circumstances</w:t>
      </w:r>
    </w:p>
    <w:p w14:paraId="2A9ABC4F" w14:textId="77777777" w:rsidR="0038519E" w:rsidRDefault="0038519E" w:rsidP="0038519E">
      <w:pPr>
        <w:pStyle w:val="ListParagraph"/>
        <w:numPr>
          <w:ilvl w:val="0"/>
          <w:numId w:val="19"/>
        </w:numPr>
        <w:rPr>
          <w:rFonts w:ascii="Arial" w:hAnsi="Arial" w:cs="Arial"/>
          <w:sz w:val="20"/>
          <w:szCs w:val="20"/>
        </w:rPr>
      </w:pPr>
      <w:r w:rsidRPr="0038519E">
        <w:rPr>
          <w:rFonts w:ascii="Arial" w:hAnsi="Arial" w:cs="Arial"/>
          <w:sz w:val="20"/>
          <w:szCs w:val="20"/>
        </w:rPr>
        <w:t>Details of nationality, race and/or ethnicity</w:t>
      </w:r>
    </w:p>
    <w:p w14:paraId="4170EAA0" w14:textId="77777777" w:rsidR="0038519E" w:rsidRDefault="0038519E" w:rsidP="0038519E">
      <w:pPr>
        <w:pStyle w:val="ListParagraph"/>
        <w:numPr>
          <w:ilvl w:val="0"/>
          <w:numId w:val="19"/>
        </w:numPr>
        <w:rPr>
          <w:rFonts w:ascii="Arial" w:hAnsi="Arial" w:cs="Arial"/>
          <w:sz w:val="20"/>
          <w:szCs w:val="20"/>
        </w:rPr>
      </w:pPr>
      <w:r w:rsidRPr="0038519E">
        <w:rPr>
          <w:rFonts w:ascii="Arial" w:hAnsi="Arial" w:cs="Arial"/>
          <w:sz w:val="20"/>
          <w:szCs w:val="20"/>
        </w:rPr>
        <w:t>Details of religion. • Details of genetic data or biometric data</w:t>
      </w:r>
    </w:p>
    <w:p w14:paraId="3E29B9D2" w14:textId="48B462D0" w:rsidR="0038519E" w:rsidRPr="0038519E" w:rsidRDefault="0038519E" w:rsidP="00A200C1">
      <w:pPr>
        <w:pStyle w:val="ListParagraph"/>
        <w:numPr>
          <w:ilvl w:val="0"/>
          <w:numId w:val="19"/>
        </w:numPr>
        <w:rPr>
          <w:rFonts w:ascii="Arial" w:hAnsi="Arial" w:cs="Arial"/>
          <w:sz w:val="20"/>
          <w:szCs w:val="20"/>
        </w:rPr>
      </w:pPr>
      <w:r w:rsidRPr="0038519E">
        <w:rPr>
          <w:rFonts w:ascii="Arial" w:hAnsi="Arial" w:cs="Arial"/>
          <w:sz w:val="20"/>
          <w:szCs w:val="20"/>
        </w:rPr>
        <w:t>Data concerning sex life and/or sexual orientation</w:t>
      </w:r>
    </w:p>
    <w:p w14:paraId="4087AB3F" w14:textId="77777777" w:rsidR="003A3C73" w:rsidRPr="00A87B6C" w:rsidRDefault="003A3C73" w:rsidP="003A3C73">
      <w:pPr>
        <w:rPr>
          <w:rFonts w:ascii="Arial" w:hAnsi="Arial" w:cs="Arial"/>
          <w:b/>
          <w:sz w:val="20"/>
          <w:szCs w:val="20"/>
        </w:rPr>
      </w:pPr>
      <w:r w:rsidRPr="00A87B6C">
        <w:rPr>
          <w:rFonts w:ascii="Arial" w:hAnsi="Arial" w:cs="Arial"/>
          <w:b/>
          <w:sz w:val="20"/>
          <w:szCs w:val="20"/>
        </w:rPr>
        <w:t>What should you do if your personal information changes?</w:t>
      </w:r>
    </w:p>
    <w:p w14:paraId="2FC1551F" w14:textId="514B460A" w:rsidR="003A3C73" w:rsidRPr="00A87B6C" w:rsidRDefault="003A3C73" w:rsidP="003A3C73">
      <w:pPr>
        <w:rPr>
          <w:rFonts w:ascii="Arial" w:hAnsi="Arial" w:cs="Arial"/>
          <w:sz w:val="20"/>
          <w:szCs w:val="20"/>
        </w:rPr>
      </w:pPr>
      <w:r w:rsidRPr="00A87B6C">
        <w:rPr>
          <w:rFonts w:ascii="Arial" w:hAnsi="Arial" w:cs="Arial"/>
          <w:sz w:val="20"/>
          <w:szCs w:val="20"/>
        </w:rPr>
        <w:t>You should tell us so that we can update our records please contact the Practice</w:t>
      </w:r>
      <w:r w:rsidR="00275F2E">
        <w:rPr>
          <w:rFonts w:ascii="Arial" w:hAnsi="Arial" w:cs="Arial"/>
          <w:sz w:val="20"/>
          <w:szCs w:val="20"/>
        </w:rPr>
        <w:t>/Service</w:t>
      </w:r>
      <w:r w:rsidRPr="00A87B6C">
        <w:rPr>
          <w:rFonts w:ascii="Arial" w:hAnsi="Arial" w:cs="Arial"/>
          <w:sz w:val="20"/>
          <w:szCs w:val="20"/>
        </w:rPr>
        <w:t xml:space="preserve"> Manager as soon as any of your details change, this is especially important for changes o</w:t>
      </w:r>
      <w:r w:rsidR="005F4FE9">
        <w:rPr>
          <w:rFonts w:ascii="Arial" w:hAnsi="Arial" w:cs="Arial"/>
          <w:sz w:val="20"/>
          <w:szCs w:val="20"/>
        </w:rPr>
        <w:t xml:space="preserve">f </w:t>
      </w:r>
      <w:r w:rsidRPr="00A87B6C">
        <w:rPr>
          <w:rFonts w:ascii="Arial" w:hAnsi="Arial" w:cs="Arial"/>
          <w:sz w:val="20"/>
          <w:szCs w:val="20"/>
        </w:rPr>
        <w:t>address or contact details (such as your mobile phone number</w:t>
      </w:r>
      <w:r w:rsidR="00C0614A">
        <w:rPr>
          <w:rFonts w:ascii="Arial" w:hAnsi="Arial" w:cs="Arial"/>
          <w:sz w:val="20"/>
          <w:szCs w:val="20"/>
        </w:rPr>
        <w:t xml:space="preserve"> or email address</w:t>
      </w:r>
      <w:r w:rsidRPr="00A87B6C">
        <w:rPr>
          <w:rFonts w:ascii="Arial" w:hAnsi="Arial" w:cs="Arial"/>
          <w:sz w:val="20"/>
          <w:szCs w:val="20"/>
        </w:rPr>
        <w:t>), the practice</w:t>
      </w:r>
      <w:r w:rsidR="00275F2E">
        <w:rPr>
          <w:rFonts w:ascii="Arial" w:hAnsi="Arial" w:cs="Arial"/>
          <w:sz w:val="20"/>
          <w:szCs w:val="20"/>
        </w:rPr>
        <w:t>/service</w:t>
      </w:r>
      <w:r w:rsidRPr="00A87B6C">
        <w:rPr>
          <w:rFonts w:ascii="Arial" w:hAnsi="Arial" w:cs="Arial"/>
          <w:sz w:val="20"/>
          <w:szCs w:val="20"/>
        </w:rPr>
        <w:t xml:space="preserve"> will from time to time ask you to confirm that the information we currently hold is accurate and up-to-date.</w:t>
      </w:r>
    </w:p>
    <w:p w14:paraId="1D9D0ADE" w14:textId="2CE2A444" w:rsidR="003A3C73" w:rsidRPr="00A87B6C" w:rsidRDefault="003A3C73" w:rsidP="003A3C73">
      <w:pPr>
        <w:rPr>
          <w:rFonts w:ascii="Arial" w:hAnsi="Arial" w:cs="Arial"/>
          <w:b/>
          <w:sz w:val="20"/>
          <w:szCs w:val="20"/>
        </w:rPr>
      </w:pPr>
      <w:r w:rsidRPr="00A87B6C">
        <w:rPr>
          <w:rFonts w:ascii="Arial" w:hAnsi="Arial" w:cs="Arial"/>
          <w:b/>
          <w:sz w:val="20"/>
          <w:szCs w:val="20"/>
        </w:rPr>
        <w:t xml:space="preserve">Objections / Complaints </w:t>
      </w:r>
    </w:p>
    <w:p w14:paraId="4F66B0FE" w14:textId="48C3CCCD" w:rsidR="003A3C73" w:rsidRPr="00A87B6C" w:rsidRDefault="003A3C73" w:rsidP="003A3C73">
      <w:pPr>
        <w:rPr>
          <w:rFonts w:ascii="Arial" w:hAnsi="Arial" w:cs="Arial"/>
          <w:iCs/>
          <w:sz w:val="20"/>
          <w:szCs w:val="20"/>
        </w:rPr>
      </w:pPr>
      <w:r w:rsidRPr="00A87B6C">
        <w:rPr>
          <w:rFonts w:ascii="Arial" w:hAnsi="Arial" w:cs="Arial"/>
          <w:sz w:val="20"/>
          <w:szCs w:val="20"/>
        </w:rPr>
        <w:t>Should you have any concerns about how your information is managed at the GP, please contact the GP Practice</w:t>
      </w:r>
      <w:r w:rsidR="00275F2E">
        <w:rPr>
          <w:rFonts w:ascii="Arial" w:hAnsi="Arial" w:cs="Arial"/>
          <w:sz w:val="20"/>
          <w:szCs w:val="20"/>
        </w:rPr>
        <w:t>/Service</w:t>
      </w:r>
      <w:r w:rsidRPr="00A87B6C">
        <w:rPr>
          <w:rFonts w:ascii="Arial" w:hAnsi="Arial" w:cs="Arial"/>
          <w:sz w:val="20"/>
          <w:szCs w:val="20"/>
        </w:rPr>
        <w:t xml:space="preserve"> Manager or the Data Protection Officer as above. If you are still unhappy following a review by the GP practice</w:t>
      </w:r>
      <w:r w:rsidR="00275F2E">
        <w:rPr>
          <w:rFonts w:ascii="Arial" w:hAnsi="Arial" w:cs="Arial"/>
          <w:sz w:val="20"/>
          <w:szCs w:val="20"/>
        </w:rPr>
        <w:t>/service</w:t>
      </w:r>
      <w:r w:rsidRPr="00A87B6C">
        <w:rPr>
          <w:rFonts w:ascii="Arial" w:hAnsi="Arial" w:cs="Arial"/>
          <w:sz w:val="20"/>
          <w:szCs w:val="20"/>
        </w:rPr>
        <w:t xml:space="preserve">, you have a right to lodge a complaint with a supervisory authority: </w:t>
      </w:r>
      <w:r w:rsidRPr="00A87B6C">
        <w:rPr>
          <w:rFonts w:ascii="Arial" w:hAnsi="Arial" w:cs="Arial"/>
          <w:iCs/>
          <w:sz w:val="20"/>
          <w:szCs w:val="20"/>
        </w:rPr>
        <w:t>You have a right to complain to the UK supervisory Authority as below.</w:t>
      </w:r>
    </w:p>
    <w:p w14:paraId="31A0ECD6" w14:textId="77777777" w:rsidR="003A3C73" w:rsidRPr="00A87B6C" w:rsidRDefault="003A3C73" w:rsidP="003A3C73">
      <w:pPr>
        <w:spacing w:after="0" w:line="240" w:lineRule="auto"/>
        <w:rPr>
          <w:rFonts w:ascii="Arial" w:hAnsi="Arial" w:cs="Arial"/>
          <w:iCs/>
          <w:sz w:val="20"/>
          <w:szCs w:val="20"/>
        </w:rPr>
      </w:pPr>
    </w:p>
    <w:p w14:paraId="05AA9FD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Information Commissioner:</w:t>
      </w:r>
    </w:p>
    <w:p w14:paraId="7DC3BE1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Wycliffe house</w:t>
      </w:r>
    </w:p>
    <w:p w14:paraId="5961871F"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Water Lane</w:t>
      </w:r>
    </w:p>
    <w:p w14:paraId="0D89A4C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Wilmslow</w:t>
      </w:r>
    </w:p>
    <w:p w14:paraId="74832B13"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Cheshire  </w:t>
      </w:r>
    </w:p>
    <w:p w14:paraId="67186E5D"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SK9 5AF</w:t>
      </w:r>
    </w:p>
    <w:p w14:paraId="2F4EC65E" w14:textId="77777777" w:rsidR="003A3C73" w:rsidRPr="00A87B6C" w:rsidRDefault="003A3C73" w:rsidP="003A3C73">
      <w:pPr>
        <w:spacing w:after="0" w:line="240" w:lineRule="auto"/>
        <w:rPr>
          <w:rFonts w:ascii="Arial" w:hAnsi="Arial" w:cs="Arial"/>
          <w:iCs/>
          <w:sz w:val="20"/>
          <w:szCs w:val="20"/>
        </w:rPr>
      </w:pPr>
    </w:p>
    <w:p w14:paraId="7C1CE32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Tel: </w:t>
      </w:r>
      <w:r w:rsidRPr="00A87B6C">
        <w:rPr>
          <w:rFonts w:ascii="Arial" w:hAnsi="Arial" w:cs="Arial"/>
          <w:iCs/>
          <w:sz w:val="20"/>
          <w:szCs w:val="20"/>
        </w:rPr>
        <w:tab/>
        <w:t>01625 545745</w:t>
      </w:r>
    </w:p>
    <w:p w14:paraId="0B8383DF" w14:textId="0DBC1CC8" w:rsidR="003A3C73" w:rsidRPr="00F5504A" w:rsidRDefault="00EA3878" w:rsidP="003A3C73">
      <w:pPr>
        <w:rPr>
          <w:rFonts w:ascii="Arial" w:hAnsi="Arial" w:cs="Arial"/>
        </w:rPr>
      </w:pPr>
      <w:hyperlink r:id="rId9" w:history="1">
        <w:r w:rsidR="007A3DA9" w:rsidRPr="00F5504A">
          <w:rPr>
            <w:rStyle w:val="Hyperlink"/>
            <w:rFonts w:ascii="Arial" w:hAnsi="Arial" w:cs="Arial"/>
          </w:rPr>
          <w:t>https://ico.org.uk/</w:t>
        </w:r>
      </w:hyperlink>
    </w:p>
    <w:p w14:paraId="03877A33" w14:textId="30525063" w:rsidR="00265980" w:rsidRPr="00A87B6C" w:rsidRDefault="003A3C73" w:rsidP="003A3C73">
      <w:pPr>
        <w:rPr>
          <w:rFonts w:ascii="Arial" w:hAnsi="Arial" w:cs="Arial"/>
          <w:sz w:val="20"/>
          <w:szCs w:val="20"/>
        </w:rPr>
      </w:pPr>
      <w:r w:rsidRPr="00A87B6C">
        <w:rPr>
          <w:rFonts w:ascii="Arial" w:hAnsi="Arial" w:cs="Arial"/>
          <w:sz w:val="20"/>
          <w:szCs w:val="20"/>
        </w:rPr>
        <w:t xml:space="preserve">If you are happy for your data to be extracted and used for the purposes described in this privacy </w:t>
      </w:r>
      <w:r w:rsidR="00A87B6C" w:rsidRPr="00A87B6C">
        <w:rPr>
          <w:rFonts w:ascii="Arial" w:hAnsi="Arial" w:cs="Arial"/>
          <w:sz w:val="20"/>
          <w:szCs w:val="20"/>
        </w:rPr>
        <w:t>notice,</w:t>
      </w:r>
      <w:r w:rsidRPr="00A87B6C">
        <w:rPr>
          <w:rFonts w:ascii="Arial" w:hAnsi="Arial" w:cs="Arial"/>
          <w:sz w:val="20"/>
          <w:szCs w:val="20"/>
        </w:rPr>
        <w:t xml:space="preserve"> then you do not need to do anything.  If you have any concerns about how your data is </w:t>
      </w:r>
      <w:r w:rsidR="00A87B6C" w:rsidRPr="00A87B6C">
        <w:rPr>
          <w:rFonts w:ascii="Arial" w:hAnsi="Arial" w:cs="Arial"/>
          <w:sz w:val="20"/>
          <w:szCs w:val="20"/>
        </w:rPr>
        <w:t>shared,</w:t>
      </w:r>
      <w:r w:rsidRPr="00A87B6C">
        <w:rPr>
          <w:rFonts w:ascii="Arial" w:hAnsi="Arial" w:cs="Arial"/>
          <w:sz w:val="20"/>
          <w:szCs w:val="20"/>
        </w:rPr>
        <w:t xml:space="preserve"> then please contact the Practice Data Protection Officer. </w:t>
      </w:r>
      <w:r w:rsidR="00265980" w:rsidRPr="00A87B6C">
        <w:rPr>
          <w:rFonts w:ascii="Arial" w:hAnsi="Arial" w:cs="Arial"/>
          <w:sz w:val="20"/>
          <w:szCs w:val="20"/>
        </w:rPr>
        <w:t xml:space="preserve"> </w:t>
      </w:r>
    </w:p>
    <w:p w14:paraId="33D85E24" w14:textId="08436304" w:rsidR="00A87B6C" w:rsidRPr="00A87B6C" w:rsidRDefault="00265980" w:rsidP="008A351A">
      <w:pPr>
        <w:rPr>
          <w:rFonts w:ascii="Arial" w:hAnsi="Arial" w:cs="Arial"/>
          <w:b/>
          <w:sz w:val="20"/>
          <w:szCs w:val="20"/>
          <w:lang w:eastAsia="en-GB"/>
        </w:rPr>
      </w:pPr>
      <w:r w:rsidRPr="00A87B6C">
        <w:rPr>
          <w:rFonts w:ascii="Arial" w:hAnsi="Arial" w:cs="Arial"/>
          <w:sz w:val="20"/>
          <w:szCs w:val="20"/>
        </w:rPr>
        <w:t xml:space="preserve">If you would like to know more about your rights in respect of the personal data we hold about you, please </w:t>
      </w:r>
      <w:r w:rsidR="00457267" w:rsidRPr="00A87B6C">
        <w:rPr>
          <w:rFonts w:ascii="Arial" w:hAnsi="Arial" w:cs="Arial"/>
          <w:sz w:val="20"/>
          <w:szCs w:val="20"/>
        </w:rPr>
        <w:t>contact the Data Protection Officer as</w:t>
      </w:r>
      <w:r w:rsidR="00A87B6C" w:rsidRPr="00A87B6C">
        <w:rPr>
          <w:rFonts w:ascii="Arial" w:hAnsi="Arial" w:cs="Arial"/>
          <w:sz w:val="20"/>
          <w:szCs w:val="20"/>
        </w:rPr>
        <w:t xml:space="preserve"> below.</w:t>
      </w:r>
      <w:r w:rsidRPr="00A87B6C">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5CE7EF03"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 xml:space="preserve">The Practice Data Protection Officer is </w:t>
      </w:r>
      <w:r w:rsidR="00BE069D">
        <w:rPr>
          <w:rFonts w:ascii="Arial" w:hAnsi="Arial" w:cs="Arial"/>
          <w:sz w:val="20"/>
          <w:szCs w:val="20"/>
          <w:lang w:eastAsia="en-GB"/>
        </w:rPr>
        <w:t>Umar Sabat</w:t>
      </w:r>
      <w:r w:rsidRPr="00A87B6C">
        <w:rPr>
          <w:rFonts w:ascii="Arial" w:hAnsi="Arial" w:cs="Arial"/>
          <w:sz w:val="20"/>
          <w:szCs w:val="20"/>
          <w:lang w:eastAsia="en-GB"/>
        </w:rPr>
        <w:t xml:space="preserve">. Any queries </w:t>
      </w:r>
      <w:r w:rsidR="008A351A" w:rsidRPr="00A87B6C">
        <w:rPr>
          <w:rFonts w:ascii="Arial" w:hAnsi="Arial" w:cs="Arial"/>
          <w:sz w:val="20"/>
          <w:szCs w:val="20"/>
          <w:lang w:eastAsia="en-GB"/>
        </w:rPr>
        <w:t>regarding</w:t>
      </w:r>
      <w:r w:rsidRPr="00A87B6C">
        <w:rPr>
          <w:rFonts w:ascii="Arial" w:hAnsi="Arial" w:cs="Arial"/>
          <w:sz w:val="20"/>
          <w:szCs w:val="20"/>
          <w:lang w:eastAsia="en-GB"/>
        </w:rPr>
        <w:t xml:space="preserve">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0A5DDCF4"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10" w:history="1">
        <w:r w:rsidR="008317DA" w:rsidRPr="00484A5A">
          <w:rPr>
            <w:rStyle w:val="Hyperlink"/>
            <w:rFonts w:ascii="Arial" w:hAnsi="Arial" w:cs="Arial"/>
            <w:sz w:val="20"/>
            <w:szCs w:val="20"/>
            <w:lang w:eastAsia="en-GB"/>
          </w:rPr>
          <w:t>modality.dpo@nhs.net</w:t>
        </w:r>
      </w:hyperlink>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04303B">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D2EF1" w14:textId="77777777" w:rsidR="00534C6A" w:rsidRDefault="00534C6A" w:rsidP="00216AA1">
      <w:pPr>
        <w:spacing w:after="0" w:line="240" w:lineRule="auto"/>
      </w:pPr>
      <w:r>
        <w:separator/>
      </w:r>
    </w:p>
  </w:endnote>
  <w:endnote w:type="continuationSeparator" w:id="0">
    <w:p w14:paraId="7F85C2D2" w14:textId="77777777" w:rsidR="00534C6A" w:rsidRDefault="00534C6A" w:rsidP="0021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02143" w14:textId="458F2484" w:rsidR="00216AA1" w:rsidRPr="008D79A9" w:rsidRDefault="00216AA1" w:rsidP="00216AA1">
    <w:pPr>
      <w:pStyle w:val="Footer"/>
      <w:rPr>
        <w:sz w:val="18"/>
        <w:szCs w:val="18"/>
      </w:rPr>
    </w:pPr>
    <w:r w:rsidRPr="008D79A9">
      <w:rPr>
        <w:sz w:val="18"/>
        <w:szCs w:val="18"/>
      </w:rPr>
      <w:t xml:space="preserve">Version </w:t>
    </w:r>
    <w:r w:rsidR="00CA2065">
      <w:rPr>
        <w:sz w:val="18"/>
        <w:szCs w:val="18"/>
      </w:rPr>
      <w:t>3.</w:t>
    </w:r>
    <w:r w:rsidR="00EA3878">
      <w:rPr>
        <w:sz w:val="18"/>
        <w:szCs w:val="18"/>
      </w:rPr>
      <w:t>8</w:t>
    </w:r>
    <w:r>
      <w:rPr>
        <w:sz w:val="18"/>
        <w:szCs w:val="18"/>
      </w:rPr>
      <w:tab/>
    </w:r>
    <w:r>
      <w:rPr>
        <w:sz w:val="18"/>
        <w:szCs w:val="18"/>
      </w:rPr>
      <w:tab/>
    </w:r>
    <w:r w:rsidRPr="008D79A9">
      <w:rPr>
        <w:sz w:val="18"/>
        <w:szCs w:val="18"/>
      </w:rPr>
      <w:t xml:space="preserve">Page </w:t>
    </w:r>
    <w:r w:rsidRPr="008D79A9">
      <w:rPr>
        <w:b/>
        <w:sz w:val="18"/>
        <w:szCs w:val="18"/>
      </w:rPr>
      <w:fldChar w:fldCharType="begin"/>
    </w:r>
    <w:r w:rsidRPr="008D79A9">
      <w:rPr>
        <w:b/>
        <w:sz w:val="18"/>
        <w:szCs w:val="18"/>
      </w:rPr>
      <w:instrText xml:space="preserve"> PAGE  \* Arabic  \* MERGEFORMAT </w:instrText>
    </w:r>
    <w:r w:rsidRPr="008D79A9">
      <w:rPr>
        <w:b/>
        <w:sz w:val="18"/>
        <w:szCs w:val="18"/>
      </w:rPr>
      <w:fldChar w:fldCharType="separate"/>
    </w:r>
    <w:r w:rsidR="00B16971">
      <w:rPr>
        <w:b/>
        <w:noProof/>
        <w:sz w:val="18"/>
        <w:szCs w:val="18"/>
      </w:rPr>
      <w:t>5</w:t>
    </w:r>
    <w:r w:rsidRPr="008D79A9">
      <w:rPr>
        <w:b/>
        <w:sz w:val="18"/>
        <w:szCs w:val="18"/>
      </w:rPr>
      <w:fldChar w:fldCharType="end"/>
    </w:r>
    <w:r w:rsidRPr="008D79A9">
      <w:rPr>
        <w:sz w:val="18"/>
        <w:szCs w:val="18"/>
      </w:rPr>
      <w:t xml:space="preserve"> of </w:t>
    </w:r>
    <w:r w:rsidRPr="008D79A9">
      <w:rPr>
        <w:b/>
        <w:sz w:val="18"/>
        <w:szCs w:val="18"/>
      </w:rPr>
      <w:fldChar w:fldCharType="begin"/>
    </w:r>
    <w:r w:rsidRPr="008D79A9">
      <w:rPr>
        <w:b/>
        <w:sz w:val="18"/>
        <w:szCs w:val="18"/>
      </w:rPr>
      <w:instrText xml:space="preserve"> NUMPAGES  \* Arabic  \* MERGEFORMAT </w:instrText>
    </w:r>
    <w:r w:rsidRPr="008D79A9">
      <w:rPr>
        <w:b/>
        <w:sz w:val="18"/>
        <w:szCs w:val="18"/>
      </w:rPr>
      <w:fldChar w:fldCharType="separate"/>
    </w:r>
    <w:r w:rsidR="00B16971">
      <w:rPr>
        <w:b/>
        <w:noProof/>
        <w:sz w:val="18"/>
        <w:szCs w:val="18"/>
      </w:rPr>
      <w:t>9</w:t>
    </w:r>
    <w:r w:rsidRPr="008D79A9">
      <w:rPr>
        <w:b/>
        <w:sz w:val="18"/>
        <w:szCs w:val="18"/>
      </w:rPr>
      <w:fldChar w:fldCharType="end"/>
    </w:r>
  </w:p>
  <w:p w14:paraId="4E5C62FD" w14:textId="7377E764" w:rsidR="00216AA1" w:rsidRDefault="00216AA1" w:rsidP="00216AA1">
    <w:pPr>
      <w:pStyle w:val="Footer"/>
    </w:pPr>
    <w:r>
      <w:rPr>
        <w:sz w:val="18"/>
        <w:szCs w:val="18"/>
      </w:rPr>
      <w:t xml:space="preserve">Modality </w:t>
    </w:r>
    <w:r w:rsidR="00B84482">
      <w:rPr>
        <w:sz w:val="18"/>
        <w:szCs w:val="18"/>
      </w:rPr>
      <w:t>Partnership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6A31D" w14:textId="77777777" w:rsidR="00534C6A" w:rsidRDefault="00534C6A" w:rsidP="00216AA1">
      <w:pPr>
        <w:spacing w:after="0" w:line="240" w:lineRule="auto"/>
      </w:pPr>
      <w:r>
        <w:separator/>
      </w:r>
    </w:p>
  </w:footnote>
  <w:footnote w:type="continuationSeparator" w:id="0">
    <w:p w14:paraId="34B296B4" w14:textId="77777777" w:rsidR="00534C6A" w:rsidRDefault="00534C6A" w:rsidP="00216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BAB3A" w14:textId="2E6A7455" w:rsidR="00216AA1" w:rsidRDefault="00275F2E" w:rsidP="00275F2E">
    <w:pPr>
      <w:pStyle w:val="Header"/>
      <w:tabs>
        <w:tab w:val="clear" w:pos="9026"/>
        <w:tab w:val="left" w:pos="320"/>
        <w:tab w:val="right" w:pos="9020"/>
      </w:tabs>
    </w:pPr>
    <w:r>
      <w:rPr>
        <w:noProof/>
      </w:rPr>
      <w:drawing>
        <wp:anchor distT="0" distB="0" distL="114300" distR="114300" simplePos="0" relativeHeight="251659264" behindDoc="0" locked="0" layoutInCell="1" allowOverlap="1" wp14:anchorId="0C0D667D" wp14:editId="47729245">
          <wp:simplePos x="0" y="0"/>
          <wp:positionH relativeFrom="margin">
            <wp:posOffset>-320675</wp:posOffset>
          </wp:positionH>
          <wp:positionV relativeFrom="margin">
            <wp:posOffset>-898525</wp:posOffset>
          </wp:positionV>
          <wp:extent cx="1715135" cy="7759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a4e029-aef9-ae2b-dac0-23e6e0c6f23c.jpg"/>
                  <pic:cNvPicPr/>
                </pic:nvPicPr>
                <pic:blipFill>
                  <a:blip r:embed="rId1">
                    <a:extLst>
                      <a:ext uri="{28A0092B-C50C-407E-A947-70E740481C1C}">
                        <a14:useLocalDpi xmlns:a14="http://schemas.microsoft.com/office/drawing/2010/main" val="0"/>
                      </a:ext>
                    </a:extLst>
                  </a:blip>
                  <a:stretch>
                    <a:fillRect/>
                  </a:stretch>
                </pic:blipFill>
                <pic:spPr>
                  <a:xfrm>
                    <a:off x="0" y="0"/>
                    <a:ext cx="1715135" cy="775970"/>
                  </a:xfrm>
                  <a:prstGeom prst="rect">
                    <a:avLst/>
                  </a:prstGeom>
                </pic:spPr>
              </pic:pic>
            </a:graphicData>
          </a:graphic>
          <wp14:sizeRelH relativeFrom="margin">
            <wp14:pctWidth>0</wp14:pctWidth>
          </wp14:sizeRelH>
        </wp:anchor>
      </w:drawing>
    </w:r>
    <w:r>
      <w:tab/>
    </w:r>
    <w:r>
      <w:tab/>
    </w:r>
    <w:r>
      <w:tab/>
    </w:r>
    <w:r w:rsidR="00763F9A">
      <w:rPr>
        <w:noProof/>
      </w:rPr>
      <w:drawing>
        <wp:inline distT="0" distB="0" distL="0" distR="0" wp14:anchorId="44FDAA9C" wp14:editId="49A18E16">
          <wp:extent cx="2328076" cy="900000"/>
          <wp:effectExtent l="0" t="0" r="0" b="1905"/>
          <wp:docPr id="128303648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36481" name="Picture 1"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28076" cy="900000"/>
                  </a:xfrm>
                  <a:prstGeom prst="rect">
                    <a:avLst/>
                  </a:prstGeom>
                </pic:spPr>
              </pic:pic>
            </a:graphicData>
          </a:graphic>
        </wp:inline>
      </w:drawing>
    </w:r>
  </w:p>
  <w:p w14:paraId="53F57F14" w14:textId="31E17D32" w:rsidR="00216AA1" w:rsidRDefault="00216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61E0F"/>
    <w:multiLevelType w:val="hybridMultilevel"/>
    <w:tmpl w:val="9AD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92AE5"/>
    <w:multiLevelType w:val="hybridMultilevel"/>
    <w:tmpl w:val="5B4C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A45DB"/>
    <w:multiLevelType w:val="hybridMultilevel"/>
    <w:tmpl w:val="4E0C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65C2F"/>
    <w:multiLevelType w:val="hybridMultilevel"/>
    <w:tmpl w:val="72F4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E11182"/>
    <w:multiLevelType w:val="hybridMultilevel"/>
    <w:tmpl w:val="C0C4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E620F5"/>
    <w:multiLevelType w:val="hybridMultilevel"/>
    <w:tmpl w:val="07F8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433795">
    <w:abstractNumId w:val="12"/>
  </w:num>
  <w:num w:numId="2" w16cid:durableId="1583638268">
    <w:abstractNumId w:val="16"/>
  </w:num>
  <w:num w:numId="3" w16cid:durableId="679432642">
    <w:abstractNumId w:val="11"/>
  </w:num>
  <w:num w:numId="4" w16cid:durableId="2111319118">
    <w:abstractNumId w:val="6"/>
  </w:num>
  <w:num w:numId="5" w16cid:durableId="557859030">
    <w:abstractNumId w:val="1"/>
  </w:num>
  <w:num w:numId="6" w16cid:durableId="750128797">
    <w:abstractNumId w:val="17"/>
  </w:num>
  <w:num w:numId="7" w16cid:durableId="1569537405">
    <w:abstractNumId w:val="3"/>
  </w:num>
  <w:num w:numId="8" w16cid:durableId="994996229">
    <w:abstractNumId w:val="2"/>
  </w:num>
  <w:num w:numId="9" w16cid:durableId="1013651157">
    <w:abstractNumId w:val="10"/>
  </w:num>
  <w:num w:numId="10" w16cid:durableId="74785886">
    <w:abstractNumId w:val="0"/>
  </w:num>
  <w:num w:numId="11" w16cid:durableId="1413159750">
    <w:abstractNumId w:val="7"/>
  </w:num>
  <w:num w:numId="12" w16cid:durableId="762997589">
    <w:abstractNumId w:val="13"/>
  </w:num>
  <w:num w:numId="13" w16cid:durableId="851337099">
    <w:abstractNumId w:val="4"/>
  </w:num>
  <w:num w:numId="14" w16cid:durableId="361370770">
    <w:abstractNumId w:val="19"/>
  </w:num>
  <w:num w:numId="15" w16cid:durableId="361519242">
    <w:abstractNumId w:val="8"/>
  </w:num>
  <w:num w:numId="16" w16cid:durableId="2060741141">
    <w:abstractNumId w:val="5"/>
  </w:num>
  <w:num w:numId="17" w16cid:durableId="1416169915">
    <w:abstractNumId w:val="14"/>
  </w:num>
  <w:num w:numId="18" w16cid:durableId="1238781190">
    <w:abstractNumId w:val="15"/>
  </w:num>
  <w:num w:numId="19" w16cid:durableId="2016690002">
    <w:abstractNumId w:val="9"/>
  </w:num>
  <w:num w:numId="20" w16cid:durableId="13911506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7C6"/>
    <w:rsid w:val="00010370"/>
    <w:rsid w:val="000177AB"/>
    <w:rsid w:val="00040E97"/>
    <w:rsid w:val="0004303B"/>
    <w:rsid w:val="00043B84"/>
    <w:rsid w:val="000643C2"/>
    <w:rsid w:val="000819ED"/>
    <w:rsid w:val="000B4869"/>
    <w:rsid w:val="000C3A44"/>
    <w:rsid w:val="000C5597"/>
    <w:rsid w:val="000D1380"/>
    <w:rsid w:val="000F2A4A"/>
    <w:rsid w:val="000F7FAC"/>
    <w:rsid w:val="001076D5"/>
    <w:rsid w:val="001600AA"/>
    <w:rsid w:val="00160BD8"/>
    <w:rsid w:val="00160F19"/>
    <w:rsid w:val="0019112D"/>
    <w:rsid w:val="001C7743"/>
    <w:rsid w:val="001F6FDF"/>
    <w:rsid w:val="0020197A"/>
    <w:rsid w:val="002112F6"/>
    <w:rsid w:val="00211487"/>
    <w:rsid w:val="00216AA1"/>
    <w:rsid w:val="00217CED"/>
    <w:rsid w:val="00230C17"/>
    <w:rsid w:val="00246D39"/>
    <w:rsid w:val="00265980"/>
    <w:rsid w:val="00275F2E"/>
    <w:rsid w:val="002A08E5"/>
    <w:rsid w:val="002C784F"/>
    <w:rsid w:val="002D3218"/>
    <w:rsid w:val="002E2FB3"/>
    <w:rsid w:val="002F25C0"/>
    <w:rsid w:val="00311326"/>
    <w:rsid w:val="0034565A"/>
    <w:rsid w:val="00382525"/>
    <w:rsid w:val="0038519E"/>
    <w:rsid w:val="003932DF"/>
    <w:rsid w:val="003971C8"/>
    <w:rsid w:val="003A3C73"/>
    <w:rsid w:val="003C1197"/>
    <w:rsid w:val="003C481D"/>
    <w:rsid w:val="003D4847"/>
    <w:rsid w:val="004125EC"/>
    <w:rsid w:val="00457267"/>
    <w:rsid w:val="00466AEC"/>
    <w:rsid w:val="00474F27"/>
    <w:rsid w:val="00483065"/>
    <w:rsid w:val="00484B6B"/>
    <w:rsid w:val="004974FF"/>
    <w:rsid w:val="004B10EE"/>
    <w:rsid w:val="004B6DC9"/>
    <w:rsid w:val="004B7014"/>
    <w:rsid w:val="004F1AD0"/>
    <w:rsid w:val="005129AF"/>
    <w:rsid w:val="00514AD3"/>
    <w:rsid w:val="00533B29"/>
    <w:rsid w:val="00534C6A"/>
    <w:rsid w:val="00536110"/>
    <w:rsid w:val="00545C93"/>
    <w:rsid w:val="005541AE"/>
    <w:rsid w:val="00565D80"/>
    <w:rsid w:val="00585840"/>
    <w:rsid w:val="005973F3"/>
    <w:rsid w:val="005A1C53"/>
    <w:rsid w:val="005C01C1"/>
    <w:rsid w:val="005C3934"/>
    <w:rsid w:val="005E0A0D"/>
    <w:rsid w:val="005F4FE9"/>
    <w:rsid w:val="005F67FF"/>
    <w:rsid w:val="0063278E"/>
    <w:rsid w:val="006477C6"/>
    <w:rsid w:val="00665085"/>
    <w:rsid w:val="006716A0"/>
    <w:rsid w:val="006C1066"/>
    <w:rsid w:val="006D61C0"/>
    <w:rsid w:val="0070516D"/>
    <w:rsid w:val="0071195D"/>
    <w:rsid w:val="00715D9B"/>
    <w:rsid w:val="007174C7"/>
    <w:rsid w:val="0073027E"/>
    <w:rsid w:val="00752DAB"/>
    <w:rsid w:val="00754729"/>
    <w:rsid w:val="00757266"/>
    <w:rsid w:val="00763F9A"/>
    <w:rsid w:val="0078228F"/>
    <w:rsid w:val="007A0A08"/>
    <w:rsid w:val="007A20C2"/>
    <w:rsid w:val="007A3DA9"/>
    <w:rsid w:val="007A798F"/>
    <w:rsid w:val="007C1EC0"/>
    <w:rsid w:val="008111AE"/>
    <w:rsid w:val="008317DA"/>
    <w:rsid w:val="0083730D"/>
    <w:rsid w:val="00877E55"/>
    <w:rsid w:val="008A351A"/>
    <w:rsid w:val="008B229C"/>
    <w:rsid w:val="008B2E14"/>
    <w:rsid w:val="008D1465"/>
    <w:rsid w:val="008D3E7A"/>
    <w:rsid w:val="008F7322"/>
    <w:rsid w:val="00902B44"/>
    <w:rsid w:val="00913899"/>
    <w:rsid w:val="00914F3B"/>
    <w:rsid w:val="00922297"/>
    <w:rsid w:val="009443D8"/>
    <w:rsid w:val="00947E7D"/>
    <w:rsid w:val="009729CE"/>
    <w:rsid w:val="009735AB"/>
    <w:rsid w:val="009A2DD7"/>
    <w:rsid w:val="009D3070"/>
    <w:rsid w:val="00A02586"/>
    <w:rsid w:val="00A200C1"/>
    <w:rsid w:val="00A25D68"/>
    <w:rsid w:val="00A54140"/>
    <w:rsid w:val="00A71736"/>
    <w:rsid w:val="00A87B6C"/>
    <w:rsid w:val="00AA4BD8"/>
    <w:rsid w:val="00AB32DB"/>
    <w:rsid w:val="00AB58F6"/>
    <w:rsid w:val="00AF5753"/>
    <w:rsid w:val="00AF793B"/>
    <w:rsid w:val="00B0555E"/>
    <w:rsid w:val="00B16971"/>
    <w:rsid w:val="00B40569"/>
    <w:rsid w:val="00B47C5F"/>
    <w:rsid w:val="00B63C3B"/>
    <w:rsid w:val="00B84482"/>
    <w:rsid w:val="00BE069D"/>
    <w:rsid w:val="00C0614A"/>
    <w:rsid w:val="00C16543"/>
    <w:rsid w:val="00C32E9A"/>
    <w:rsid w:val="00C47616"/>
    <w:rsid w:val="00C60494"/>
    <w:rsid w:val="00C71581"/>
    <w:rsid w:val="00C87466"/>
    <w:rsid w:val="00C94D51"/>
    <w:rsid w:val="00CA2065"/>
    <w:rsid w:val="00CB554D"/>
    <w:rsid w:val="00CF37C0"/>
    <w:rsid w:val="00D20053"/>
    <w:rsid w:val="00D413C3"/>
    <w:rsid w:val="00D76E11"/>
    <w:rsid w:val="00D91DBE"/>
    <w:rsid w:val="00DA0140"/>
    <w:rsid w:val="00DA0F4F"/>
    <w:rsid w:val="00DB02BD"/>
    <w:rsid w:val="00DB1ED4"/>
    <w:rsid w:val="00DE4B64"/>
    <w:rsid w:val="00E10357"/>
    <w:rsid w:val="00E12A76"/>
    <w:rsid w:val="00E22970"/>
    <w:rsid w:val="00E3079F"/>
    <w:rsid w:val="00E341B4"/>
    <w:rsid w:val="00E37206"/>
    <w:rsid w:val="00E566A9"/>
    <w:rsid w:val="00E6153A"/>
    <w:rsid w:val="00E7773F"/>
    <w:rsid w:val="00E85980"/>
    <w:rsid w:val="00EA3878"/>
    <w:rsid w:val="00EB5E5C"/>
    <w:rsid w:val="00EC0DB2"/>
    <w:rsid w:val="00EC2B92"/>
    <w:rsid w:val="00F22FD3"/>
    <w:rsid w:val="00F27A9B"/>
    <w:rsid w:val="00F53E2F"/>
    <w:rsid w:val="00F5504A"/>
    <w:rsid w:val="00F63237"/>
    <w:rsid w:val="00F653F3"/>
    <w:rsid w:val="00F80B0D"/>
    <w:rsid w:val="00F82121"/>
    <w:rsid w:val="00F830A9"/>
    <w:rsid w:val="00F83F54"/>
    <w:rsid w:val="00F90DF8"/>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61AA5B"/>
  <w15:docId w15:val="{6B0F01CB-9A66-47A1-96B4-4592418B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paragraph" w:styleId="Header">
    <w:name w:val="header"/>
    <w:basedOn w:val="Normal"/>
    <w:link w:val="HeaderChar"/>
    <w:uiPriority w:val="99"/>
    <w:unhideWhenUsed/>
    <w:rsid w:val="00216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AA1"/>
    <w:rPr>
      <w:rFonts w:ascii="Calibri" w:eastAsia="Calibri" w:hAnsi="Calibri" w:cs="Times New Roman"/>
      <w:sz w:val="22"/>
      <w:szCs w:val="22"/>
      <w:lang w:val="en-GB"/>
    </w:rPr>
  </w:style>
  <w:style w:type="paragraph" w:styleId="Footer">
    <w:name w:val="footer"/>
    <w:basedOn w:val="Normal"/>
    <w:link w:val="FooterChar"/>
    <w:uiPriority w:val="99"/>
    <w:unhideWhenUsed/>
    <w:rsid w:val="00216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AA1"/>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A71736"/>
    <w:rPr>
      <w:sz w:val="16"/>
      <w:szCs w:val="16"/>
    </w:rPr>
  </w:style>
  <w:style w:type="paragraph" w:styleId="CommentText">
    <w:name w:val="annotation text"/>
    <w:basedOn w:val="Normal"/>
    <w:link w:val="CommentTextChar"/>
    <w:uiPriority w:val="99"/>
    <w:semiHidden/>
    <w:unhideWhenUsed/>
    <w:rsid w:val="00A71736"/>
    <w:pPr>
      <w:spacing w:line="240" w:lineRule="auto"/>
    </w:pPr>
    <w:rPr>
      <w:sz w:val="20"/>
      <w:szCs w:val="20"/>
    </w:rPr>
  </w:style>
  <w:style w:type="character" w:customStyle="1" w:styleId="CommentTextChar">
    <w:name w:val="Comment Text Char"/>
    <w:basedOn w:val="DefaultParagraphFont"/>
    <w:link w:val="CommentText"/>
    <w:uiPriority w:val="99"/>
    <w:semiHidden/>
    <w:rsid w:val="00A7173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71736"/>
    <w:rPr>
      <w:b/>
      <w:bCs/>
    </w:rPr>
  </w:style>
  <w:style w:type="character" w:customStyle="1" w:styleId="CommentSubjectChar">
    <w:name w:val="Comment Subject Char"/>
    <w:basedOn w:val="CommentTextChar"/>
    <w:link w:val="CommentSubject"/>
    <w:uiPriority w:val="99"/>
    <w:semiHidden/>
    <w:rsid w:val="00A71736"/>
    <w:rPr>
      <w:rFonts w:ascii="Calibri" w:eastAsia="Calibri" w:hAnsi="Calibri" w:cs="Times New Roman"/>
      <w:b/>
      <w:bCs/>
      <w:sz w:val="20"/>
      <w:szCs w:val="20"/>
      <w:lang w:val="en-GB"/>
    </w:rPr>
  </w:style>
  <w:style w:type="character" w:customStyle="1" w:styleId="UnresolvedMention2">
    <w:name w:val="Unresolved Mention2"/>
    <w:basedOn w:val="DefaultParagraphFont"/>
    <w:uiPriority w:val="99"/>
    <w:semiHidden/>
    <w:unhideWhenUsed/>
    <w:rsid w:val="009735AB"/>
    <w:rPr>
      <w:color w:val="605E5C"/>
      <w:shd w:val="clear" w:color="auto" w:fill="E1DFDD"/>
    </w:rPr>
  </w:style>
  <w:style w:type="character" w:customStyle="1" w:styleId="UnresolvedMention3">
    <w:name w:val="Unresolved Mention3"/>
    <w:basedOn w:val="DefaultParagraphFont"/>
    <w:uiPriority w:val="99"/>
    <w:semiHidden/>
    <w:unhideWhenUsed/>
    <w:rsid w:val="0083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07073967">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66803148">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271275470">
      <w:bodyDiv w:val="1"/>
      <w:marLeft w:val="0"/>
      <w:marRight w:val="0"/>
      <w:marTop w:val="0"/>
      <w:marBottom w:val="0"/>
      <w:divBdr>
        <w:top w:val="none" w:sz="0" w:space="0" w:color="auto"/>
        <w:left w:val="none" w:sz="0" w:space="0" w:color="auto"/>
        <w:bottom w:val="none" w:sz="0" w:space="0" w:color="auto"/>
        <w:right w:val="none" w:sz="0" w:space="0" w:color="auto"/>
      </w:divBdr>
    </w:div>
    <w:div w:id="1305038295">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1104671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48074133">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127849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article/1202/Records-Management-Code-of-Practice-for-Health-and-Social-Care-20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dality.dpo@nhs.net" TargetMode="External"/><Relationship Id="rId4" Type="http://schemas.openxmlformats.org/officeDocument/2006/relationships/settings" Target="settings.xml"/><Relationship Id="rId9" Type="http://schemas.openxmlformats.org/officeDocument/2006/relationships/hyperlink" Target="https://ico.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FE4D2-F8B9-4E4D-A4A2-05CFB538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3466</Words>
  <Characters>19759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STOKES-WHITTAKER, John (BELLINGHAM GREEN SURGERY)</cp:lastModifiedBy>
  <cp:revision>21</cp:revision>
  <cp:lastPrinted>2018-04-22T19:48:00Z</cp:lastPrinted>
  <dcterms:created xsi:type="dcterms:W3CDTF">2019-06-07T08:52:00Z</dcterms:created>
  <dcterms:modified xsi:type="dcterms:W3CDTF">2024-09-24T07:43:00Z</dcterms:modified>
</cp:coreProperties>
</file>